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42" w:rsidRPr="00875842" w:rsidRDefault="00875842" w:rsidP="00875842">
      <w:pPr>
        <w:rPr>
          <w:rFonts w:ascii="Helvetica" w:hAnsi="Helvetica" w:cs="Helvetica"/>
          <w:b/>
          <w:color w:val="1D2129"/>
          <w:sz w:val="21"/>
          <w:szCs w:val="21"/>
          <w:shd w:val="clear" w:color="auto" w:fill="FFFFFF"/>
        </w:rPr>
      </w:pPr>
      <w:r w:rsidRPr="00875842">
        <w:rPr>
          <w:rFonts w:ascii="Helvetica" w:hAnsi="Helvetica" w:cs="Helvetica"/>
          <w:b/>
          <w:color w:val="1D2129"/>
          <w:sz w:val="21"/>
          <w:szCs w:val="21"/>
          <w:shd w:val="clear" w:color="auto" w:fill="FFFFFF"/>
        </w:rPr>
        <w:t>VALTUUSTOALOITE</w:t>
      </w:r>
      <w:r w:rsidRPr="00875842">
        <w:rPr>
          <w:rFonts w:ascii="Helvetica" w:hAnsi="Helvetica" w:cs="Helvetica"/>
          <w:b/>
          <w:color w:val="1D2129"/>
          <w:sz w:val="21"/>
          <w:szCs w:val="21"/>
          <w:shd w:val="clear" w:color="auto" w:fill="FFFFFF"/>
        </w:rPr>
        <w:tab/>
      </w:r>
      <w:r w:rsidRPr="00875842">
        <w:rPr>
          <w:rFonts w:ascii="Helvetica" w:hAnsi="Helvetica" w:cs="Helvetica"/>
          <w:b/>
          <w:color w:val="1D2129"/>
          <w:sz w:val="21"/>
          <w:szCs w:val="21"/>
          <w:shd w:val="clear" w:color="auto" w:fill="FFFFFF"/>
        </w:rPr>
        <w:tab/>
      </w:r>
      <w:r w:rsidRPr="00875842">
        <w:rPr>
          <w:rFonts w:ascii="Helvetica" w:hAnsi="Helvetica" w:cs="Helvetica"/>
          <w:b/>
          <w:color w:val="1D2129"/>
          <w:sz w:val="21"/>
          <w:szCs w:val="21"/>
          <w:shd w:val="clear" w:color="auto" w:fill="FFFFFF"/>
        </w:rPr>
        <w:tab/>
        <w:t>25.6.201</w:t>
      </w:r>
      <w:bookmarkStart w:id="0" w:name="_GoBack"/>
      <w:bookmarkEnd w:id="0"/>
      <w:r w:rsidRPr="00875842">
        <w:rPr>
          <w:rFonts w:ascii="Helvetica" w:hAnsi="Helvetica" w:cs="Helvetica"/>
          <w:b/>
          <w:color w:val="1D2129"/>
          <w:sz w:val="21"/>
          <w:szCs w:val="21"/>
          <w:shd w:val="clear" w:color="auto" w:fill="FFFFFF"/>
        </w:rPr>
        <w:t>8</w:t>
      </w:r>
    </w:p>
    <w:p w:rsidR="00875842" w:rsidRPr="00875842" w:rsidRDefault="00875842" w:rsidP="00875842">
      <w:pPr>
        <w:rPr>
          <w:rFonts w:ascii="Helvetica" w:hAnsi="Helvetica" w:cs="Helvetica"/>
          <w:b/>
          <w:color w:val="1D2129"/>
          <w:sz w:val="21"/>
          <w:szCs w:val="21"/>
          <w:shd w:val="clear" w:color="auto" w:fill="FFFFFF"/>
        </w:rPr>
      </w:pPr>
    </w:p>
    <w:p w:rsidR="00875842" w:rsidRPr="00875842" w:rsidRDefault="00875842" w:rsidP="00875842">
      <w:pPr>
        <w:rPr>
          <w:rFonts w:ascii="Helvetica" w:hAnsi="Helvetica" w:cs="Helvetica"/>
          <w:b/>
          <w:color w:val="1D2129"/>
          <w:sz w:val="21"/>
          <w:szCs w:val="21"/>
          <w:shd w:val="clear" w:color="auto" w:fill="FFFFFF"/>
        </w:rPr>
      </w:pPr>
      <w:r w:rsidRPr="00875842">
        <w:rPr>
          <w:rFonts w:ascii="Helvetica" w:hAnsi="Helvetica" w:cs="Helvetica"/>
          <w:b/>
          <w:color w:val="1D2129"/>
          <w:sz w:val="21"/>
          <w:szCs w:val="21"/>
          <w:shd w:val="clear" w:color="auto" w:fill="FFFFFF"/>
        </w:rPr>
        <w:t>USKONNONHARJOITUS VARHAISKASVATUKSESSA</w:t>
      </w:r>
      <w:r w:rsidRPr="00875842">
        <w:rPr>
          <w:rFonts w:ascii="Helvetica" w:hAnsi="Helvetica" w:cs="Helvetica"/>
          <w:b/>
          <w:color w:val="1D2129"/>
          <w:sz w:val="21"/>
          <w:szCs w:val="21"/>
          <w:shd w:val="clear" w:color="auto" w:fill="FFFFFF"/>
        </w:rPr>
        <w:tab/>
      </w:r>
    </w:p>
    <w:p w:rsidR="00875842" w:rsidRPr="00875842" w:rsidRDefault="00875842" w:rsidP="00875842">
      <w:pPr>
        <w:rPr>
          <w:rFonts w:ascii="Helvetica" w:hAnsi="Helvetica" w:cs="Helvetica"/>
          <w:color w:val="1D2129"/>
          <w:sz w:val="21"/>
          <w:szCs w:val="21"/>
          <w:shd w:val="clear" w:color="auto" w:fill="FFFFFF"/>
        </w:rPr>
      </w:pPr>
    </w:p>
    <w:p w:rsidR="00875842" w:rsidRDefault="00875842" w:rsidP="00875842">
      <w:pPr>
        <w:rPr>
          <w:rFonts w:ascii="Helvetica" w:hAnsi="Helvetica" w:cs="Helvetica"/>
          <w:b/>
          <w:color w:val="1D2129"/>
          <w:sz w:val="21"/>
          <w:szCs w:val="21"/>
          <w:shd w:val="clear" w:color="auto" w:fill="FFFFFF"/>
        </w:rPr>
      </w:pPr>
      <w:r w:rsidRPr="000D156E">
        <w:rPr>
          <w:rFonts w:ascii="Helvetica" w:hAnsi="Helvetica" w:cs="Helvetica"/>
          <w:b/>
          <w:color w:val="1D2129"/>
          <w:sz w:val="21"/>
          <w:szCs w:val="21"/>
          <w:shd w:val="clear" w:color="auto" w:fill="FFFFFF"/>
        </w:rPr>
        <w:t>EPÄKOHTA:</w:t>
      </w:r>
    </w:p>
    <w:p w:rsidR="000D156E" w:rsidRPr="000D156E" w:rsidRDefault="000D156E" w:rsidP="00875842">
      <w:pPr>
        <w:rPr>
          <w:rFonts w:ascii="Helvetica" w:hAnsi="Helvetica" w:cs="Helvetica"/>
          <w:b/>
          <w:color w:val="1D2129"/>
          <w:sz w:val="21"/>
          <w:szCs w:val="21"/>
          <w:shd w:val="clear" w:color="auto" w:fill="FFFFFF"/>
        </w:rPr>
      </w:pPr>
    </w:p>
    <w:p w:rsidR="00875842" w:rsidRPr="00875842" w:rsidRDefault="00875842" w:rsidP="00875842">
      <w:pPr>
        <w:rPr>
          <w:rFonts w:ascii="Helvetica" w:hAnsi="Helvetica" w:cs="Helvetica"/>
          <w:color w:val="1D2129"/>
          <w:sz w:val="21"/>
          <w:szCs w:val="21"/>
          <w:shd w:val="clear" w:color="auto" w:fill="FFFFFF"/>
        </w:rPr>
      </w:pPr>
      <w:r w:rsidRPr="00875842">
        <w:rPr>
          <w:rFonts w:ascii="Helvetica" w:hAnsi="Helvetica" w:cs="Helvetica"/>
          <w:color w:val="1D2129"/>
          <w:sz w:val="21"/>
          <w:szCs w:val="21"/>
          <w:shd w:val="clear" w:color="auto" w:fill="FFFFFF"/>
        </w:rPr>
        <w:t xml:space="preserve">Elokuussa 2017 käyttöön otetun uuden varhaiskasvatussuunnitelman virheellisen tulkinnan seurauksena Ilmajoen varhaiskasvatus on muuttanut käytäntöjään seurakuntien vierailujen ja Jumalanpalveluksissa käyntien sekä ruokarukousten suhteen. Nykyisen ohjeistuksen mukaan seurakuntien vierailuihin ei saa sisältyä rukousta eikä muuta uskonnonharjoitusta. Jumalanpalveluksissa ei enää käydä päiväaikaan päivähoidosta. Ruokarukousten käyttö on kielletty. </w:t>
      </w:r>
    </w:p>
    <w:p w:rsidR="00875842" w:rsidRPr="00875842" w:rsidRDefault="00875842" w:rsidP="00875842">
      <w:pPr>
        <w:rPr>
          <w:rFonts w:ascii="Helvetica" w:hAnsi="Helvetica" w:cs="Helvetica"/>
          <w:color w:val="1D2129"/>
          <w:sz w:val="21"/>
          <w:szCs w:val="21"/>
          <w:shd w:val="clear" w:color="auto" w:fill="FFFFFF"/>
        </w:rPr>
      </w:pPr>
      <w:r w:rsidRPr="00875842">
        <w:rPr>
          <w:rFonts w:ascii="Helvetica" w:hAnsi="Helvetica" w:cs="Helvetica"/>
          <w:color w:val="1D2129"/>
          <w:sz w:val="21"/>
          <w:szCs w:val="21"/>
          <w:shd w:val="clear" w:color="auto" w:fill="FFFFFF"/>
        </w:rPr>
        <w:t>Aiheesta on käyty tiukkaa keskustelua paikallislehden yleisönosastossa ja asiasta on myös tehty kantelu Oikeuskanslerille. Käytäntöjä ei kuitenkaan ole muutettu entiselleen, vaan tämän hetken käytäntöjen mukaan suuri osa Kristillisestä kulttuuriperinnöstämme jää siirtymättä lapsille päivähoidossa, koska varhaiskasvatuksessa toteutetaan negatiivista uskonnonvapautta.</w:t>
      </w:r>
    </w:p>
    <w:p w:rsidR="000D156E" w:rsidRDefault="000D156E" w:rsidP="00875842">
      <w:pPr>
        <w:rPr>
          <w:rFonts w:ascii="Helvetica" w:hAnsi="Helvetica" w:cs="Helvetica"/>
          <w:color w:val="1D2129"/>
          <w:sz w:val="21"/>
          <w:szCs w:val="21"/>
          <w:shd w:val="clear" w:color="auto" w:fill="FFFFFF"/>
        </w:rPr>
      </w:pPr>
    </w:p>
    <w:p w:rsidR="00AC71D7" w:rsidRDefault="00875842" w:rsidP="00AC71D7">
      <w:pPr>
        <w:rPr>
          <w:rFonts w:ascii="Helvetica" w:hAnsi="Helvetica" w:cs="Helvetica"/>
          <w:b/>
          <w:color w:val="1D2129"/>
          <w:sz w:val="21"/>
          <w:szCs w:val="21"/>
          <w:shd w:val="clear" w:color="auto" w:fill="FFFFFF"/>
        </w:rPr>
      </w:pPr>
      <w:r w:rsidRPr="000D156E">
        <w:rPr>
          <w:rFonts w:ascii="Helvetica" w:hAnsi="Helvetica" w:cs="Helvetica"/>
          <w:b/>
          <w:color w:val="1D2129"/>
          <w:sz w:val="21"/>
          <w:szCs w:val="21"/>
          <w:shd w:val="clear" w:color="auto" w:fill="FFFFFF"/>
        </w:rPr>
        <w:t>TAUSTAA:</w:t>
      </w:r>
    </w:p>
    <w:p w:rsidR="000D156E" w:rsidRPr="000D156E" w:rsidRDefault="000D156E" w:rsidP="00AC71D7">
      <w:pPr>
        <w:rPr>
          <w:rFonts w:ascii="Helvetica" w:hAnsi="Helvetica" w:cs="Helvetica"/>
          <w:b/>
          <w:color w:val="1D2129"/>
          <w:sz w:val="21"/>
          <w:szCs w:val="21"/>
          <w:shd w:val="clear" w:color="auto" w:fill="FFFFFF"/>
        </w:rPr>
      </w:pPr>
    </w:p>
    <w:p w:rsidR="00AC71D7" w:rsidRPr="00AC71D7" w:rsidRDefault="00AC71D7" w:rsidP="00AC71D7">
      <w:pPr>
        <w:rPr>
          <w:rFonts w:ascii="Helvetica" w:hAnsi="Helvetica" w:cs="Helvetica"/>
          <w:color w:val="1D2129"/>
          <w:sz w:val="21"/>
          <w:szCs w:val="21"/>
          <w:shd w:val="clear" w:color="auto" w:fill="FFFFFF"/>
        </w:rPr>
      </w:pPr>
      <w:r w:rsidRPr="00875842">
        <w:rPr>
          <w:rFonts w:ascii="Helvetica" w:hAnsi="Helvetica" w:cs="Helvetica"/>
          <w:color w:val="1D2129"/>
          <w:sz w:val="21"/>
          <w:szCs w:val="21"/>
          <w:shd w:val="clear" w:color="auto" w:fill="FFFFFF"/>
        </w:rPr>
        <w:t>Uusi voimaan astunut valtakunnallinen varhaiskasvatussuunnitelma antaa kunnille vapauden päättää, tehdäänkö evankelisluterilaisen kirkon ja muiden paikallisseurakuntien kanssa yhteistyötä. Uusi varhaiskasvatussuunnitelma ei tätä yhteistyötä rajoita, kunhan varhaiskasvatus on uskonnollisesti ja poliittisesti sitouttamatonta toimintaa.</w:t>
      </w:r>
    </w:p>
    <w:p w:rsidR="00AC71D7" w:rsidRPr="00AC71D7" w:rsidRDefault="00AC71D7" w:rsidP="00AC71D7">
      <w:pPr>
        <w:rPr>
          <w:rFonts w:ascii="Helvetica" w:hAnsi="Helvetica" w:cs="Helvetica"/>
          <w:color w:val="1D2129"/>
          <w:sz w:val="21"/>
          <w:szCs w:val="21"/>
          <w:shd w:val="clear" w:color="auto" w:fill="FFFFFF"/>
        </w:rPr>
      </w:pPr>
      <w:r w:rsidRPr="00875842">
        <w:rPr>
          <w:rFonts w:ascii="Helvetica" w:hAnsi="Helvetica" w:cs="Helvetica"/>
          <w:color w:val="1D2129"/>
          <w:sz w:val="21"/>
          <w:szCs w:val="21"/>
          <w:shd w:val="clear" w:color="auto" w:fill="FFFFFF"/>
        </w:rPr>
        <w:t>Varhaiskasvatussuunnitelma korostaa kunnan roolia paikallisen suunnitelman laatimisessa. Ilmajoki on vahvasti kristillinen paikkakunta. Evankelisluterilaiseen kirkkoon kuuluu 88,8 prosenttia väestöstä, ja kun mukaan lasketaan muihin kristillisiin seurakuntiin kuuluvat, luku nousee yli 90 prosentin. Vasun (43) mukaan varhaiskasvatuksen katsomuskasvatuksen yhtenä tavoitteena on tukea lasten kulttuuristen ja katsomuksellisten identiteettien kehittymistä. Tästä syystä Ilmajoen kulttuuriin sopivassa vasussa kristillisyyttä ei voida ohittaa.</w:t>
      </w:r>
    </w:p>
    <w:p w:rsidR="00AC71D7" w:rsidRPr="00875842" w:rsidRDefault="00AC71D7" w:rsidP="00875842">
      <w:pPr>
        <w:rPr>
          <w:rFonts w:ascii="Helvetica" w:hAnsi="Helvetica" w:cs="Helvetica"/>
          <w:color w:val="1D2129"/>
          <w:sz w:val="21"/>
          <w:szCs w:val="21"/>
          <w:shd w:val="clear" w:color="auto" w:fill="FFFFFF"/>
        </w:rPr>
      </w:pPr>
      <w:r w:rsidRPr="00875842">
        <w:rPr>
          <w:rFonts w:ascii="Helvetica" w:hAnsi="Helvetica" w:cs="Helvetica"/>
          <w:color w:val="1D2129"/>
          <w:sz w:val="21"/>
          <w:szCs w:val="21"/>
          <w:shd w:val="clear" w:color="auto" w:fill="FFFFFF"/>
        </w:rPr>
        <w:t>Ope</w:t>
      </w:r>
      <w:r w:rsidR="00875842" w:rsidRPr="00875842">
        <w:rPr>
          <w:rFonts w:ascii="Helvetica" w:hAnsi="Helvetica" w:cs="Helvetica"/>
          <w:color w:val="1D2129"/>
          <w:sz w:val="21"/>
          <w:szCs w:val="21"/>
          <w:shd w:val="clear" w:color="auto" w:fill="FFFFFF"/>
        </w:rPr>
        <w:t>tushallituksen (1.12.2017)</w:t>
      </w:r>
      <w:r w:rsidRPr="00875842">
        <w:rPr>
          <w:rFonts w:ascii="Helvetica" w:hAnsi="Helvetica" w:cs="Helvetica"/>
          <w:color w:val="1D2129"/>
          <w:sz w:val="21"/>
          <w:szCs w:val="21"/>
          <w:shd w:val="clear" w:color="auto" w:fill="FFFFFF"/>
        </w:rPr>
        <w:t xml:space="preserve"> kannanotto varhaiskasvatuksen katsomuskasvatukseen painottaa kuntien roolia ja ottaa kantaa vasun virheelliseen tulkintaan. Vasu ei säätele sitä, miten uskonnollisia tilaisuuksia ja toimituksia järjestetään päivähoidossa. Sitä säätelee Suomen perustuslaki, jonka pohjalta esim. kristillisten juhlapyhien traditioista päättävät kunnat itse. Kannanoton mukaan varhaiskasvatuksessa esimerkiksi jouluevankeliumin kertominen on täysin soveliasta, eikä virren laulaminen tee toiminnasta uskonnon harjoittamista.</w:t>
      </w:r>
    </w:p>
    <w:p w:rsidR="00AC71D7" w:rsidRPr="00AC71D7" w:rsidRDefault="00AC71D7" w:rsidP="00AC71D7">
      <w:pPr>
        <w:rPr>
          <w:rFonts w:ascii="Helvetica" w:hAnsi="Helvetica" w:cs="Helvetica"/>
          <w:color w:val="1D2129"/>
          <w:sz w:val="21"/>
          <w:szCs w:val="21"/>
          <w:shd w:val="clear" w:color="auto" w:fill="FFFFFF"/>
        </w:rPr>
      </w:pPr>
    </w:p>
    <w:p w:rsidR="00AC71D7" w:rsidRDefault="00AC71D7" w:rsidP="00AC71D7">
      <w:pPr>
        <w:rPr>
          <w:rFonts w:ascii="Helvetica" w:hAnsi="Helvetica" w:cs="Helvetica"/>
          <w:b/>
          <w:color w:val="1D2129"/>
          <w:sz w:val="21"/>
          <w:szCs w:val="21"/>
          <w:shd w:val="clear" w:color="auto" w:fill="FFFFFF"/>
        </w:rPr>
      </w:pPr>
      <w:r w:rsidRPr="00875842">
        <w:rPr>
          <w:rFonts w:ascii="Helvetica" w:hAnsi="Helvetica" w:cs="Helvetica"/>
          <w:b/>
          <w:color w:val="1D2129"/>
          <w:sz w:val="21"/>
          <w:szCs w:val="21"/>
          <w:shd w:val="clear" w:color="auto" w:fill="FFFFFF"/>
        </w:rPr>
        <w:t xml:space="preserve">Opetushallitus antoi tarkennusta asiaan vielä </w:t>
      </w:r>
      <w:proofErr w:type="gramStart"/>
      <w:r w:rsidRPr="00875842">
        <w:rPr>
          <w:rFonts w:ascii="Helvetica" w:hAnsi="Helvetica" w:cs="Helvetica"/>
          <w:b/>
          <w:color w:val="1D2129"/>
          <w:sz w:val="21"/>
          <w:szCs w:val="21"/>
          <w:shd w:val="clear" w:color="auto" w:fill="FFFFFF"/>
        </w:rPr>
        <w:t>tiedotteellaan ( 12</w:t>
      </w:r>
      <w:proofErr w:type="gramEnd"/>
      <w:r w:rsidRPr="00875842">
        <w:rPr>
          <w:rFonts w:ascii="Helvetica" w:hAnsi="Helvetica" w:cs="Helvetica"/>
          <w:b/>
          <w:color w:val="1D2129"/>
          <w:sz w:val="21"/>
          <w:szCs w:val="21"/>
          <w:shd w:val="clear" w:color="auto" w:fill="FFFFFF"/>
        </w:rPr>
        <w:t>.1.2018 )</w:t>
      </w:r>
    </w:p>
    <w:p w:rsidR="000D156E" w:rsidRPr="000D156E" w:rsidRDefault="000D156E" w:rsidP="00AC71D7">
      <w:pPr>
        <w:rPr>
          <w:rFonts w:ascii="Helvetica" w:hAnsi="Helvetica" w:cs="Helvetica"/>
          <w:b/>
          <w:color w:val="1D2129"/>
          <w:sz w:val="21"/>
          <w:szCs w:val="21"/>
          <w:shd w:val="clear" w:color="auto" w:fill="FFFFFF"/>
        </w:rPr>
      </w:pPr>
    </w:p>
    <w:p w:rsidR="00AC71D7" w:rsidRPr="000D156E" w:rsidRDefault="00AC71D7" w:rsidP="00AC71D7">
      <w:pPr>
        <w:pStyle w:val="Luettelokappale"/>
        <w:numPr>
          <w:ilvl w:val="0"/>
          <w:numId w:val="1"/>
        </w:numPr>
        <w:rPr>
          <w:rFonts w:ascii="Helvetica" w:hAnsi="Helvetica" w:cs="Helvetica"/>
          <w:sz w:val="21"/>
          <w:szCs w:val="21"/>
          <w:shd w:val="clear" w:color="auto" w:fill="FFFFFF"/>
        </w:rPr>
      </w:pPr>
      <w:proofErr w:type="gramStart"/>
      <w:r w:rsidRPr="000D156E">
        <w:rPr>
          <w:rFonts w:ascii="Helvetica" w:hAnsi="Helvetica" w:cs="Helvetica"/>
          <w:sz w:val="21"/>
          <w:szCs w:val="21"/>
          <w:shd w:val="clear" w:color="auto" w:fill="FFFFFF"/>
        </w:rPr>
        <w:t>” varhaiskasvatukseen</w:t>
      </w:r>
      <w:proofErr w:type="gramEnd"/>
      <w:r w:rsidRPr="000D156E">
        <w:rPr>
          <w:rFonts w:ascii="Helvetica" w:hAnsi="Helvetica" w:cs="Helvetica"/>
          <w:sz w:val="21"/>
          <w:szCs w:val="21"/>
          <w:shd w:val="clear" w:color="auto" w:fill="FFFFFF"/>
        </w:rPr>
        <w:t xml:space="preserve"> sisältyy katsomuskasvatusta, jossa yhteisen tutustumisen kohteena ovat</w:t>
      </w:r>
      <w:r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lapsiryhmässä olevat uskonnot ja muut katsomukset. Uskonnottomuutta tarkastellaan muiden</w:t>
      </w:r>
      <w:r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katsomusten rinnalla. ”</w:t>
      </w:r>
    </w:p>
    <w:p w:rsidR="000D156E" w:rsidRPr="000D156E" w:rsidRDefault="000D156E" w:rsidP="000D156E">
      <w:pPr>
        <w:pStyle w:val="Luettelokappale"/>
        <w:rPr>
          <w:rFonts w:ascii="Helvetica" w:hAnsi="Helvetica" w:cs="Helvetica"/>
          <w:sz w:val="21"/>
          <w:szCs w:val="21"/>
          <w:shd w:val="clear" w:color="auto" w:fill="FFFFFF"/>
        </w:rPr>
      </w:pPr>
    </w:p>
    <w:p w:rsidR="00AC71D7" w:rsidRPr="000D156E" w:rsidRDefault="00AC71D7" w:rsidP="00AC71D7">
      <w:pPr>
        <w:pStyle w:val="Luettelokappale"/>
        <w:numPr>
          <w:ilvl w:val="0"/>
          <w:numId w:val="1"/>
        </w:numPr>
        <w:rPr>
          <w:rFonts w:ascii="Helvetica" w:hAnsi="Helvetica" w:cs="Helvetica"/>
          <w:sz w:val="21"/>
          <w:szCs w:val="21"/>
          <w:shd w:val="clear" w:color="auto" w:fill="FFFFFF"/>
        </w:rPr>
      </w:pPr>
      <w:r w:rsidRPr="000D156E">
        <w:rPr>
          <w:rFonts w:ascii="Helvetica" w:hAnsi="Helvetica" w:cs="Helvetica"/>
          <w:sz w:val="21"/>
          <w:szCs w:val="21"/>
          <w:shd w:val="clear" w:color="auto" w:fill="FFFFFF"/>
        </w:rPr>
        <w:t xml:space="preserve"> </w:t>
      </w:r>
      <w:proofErr w:type="gramStart"/>
      <w:r w:rsidRPr="000D156E">
        <w:rPr>
          <w:rFonts w:ascii="Helvetica" w:hAnsi="Helvetica" w:cs="Helvetica"/>
          <w:sz w:val="21"/>
          <w:szCs w:val="21"/>
          <w:shd w:val="clear" w:color="auto" w:fill="FFFFFF"/>
        </w:rPr>
        <w:t>” Varhaiskasvatuksen</w:t>
      </w:r>
      <w:proofErr w:type="gramEnd"/>
      <w:r w:rsidRPr="000D156E">
        <w:rPr>
          <w:rFonts w:ascii="Helvetica" w:hAnsi="Helvetica" w:cs="Helvetica"/>
          <w:sz w:val="21"/>
          <w:szCs w:val="21"/>
          <w:shd w:val="clear" w:color="auto" w:fill="FFFFFF"/>
        </w:rPr>
        <w:t xml:space="preserve"> järjestäjät voivat päättää, järjestetäänkö varhaiskasvatuksen yhteydessä</w:t>
      </w:r>
      <w:r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uskonnollisia tilaisuuksia, kuten jumalanpalveluksia ja uskonnollisia päivänavauksia, ja</w:t>
      </w:r>
      <w:r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uskonnollisia toimituksia, kuten ruokarukouksia. ”</w:t>
      </w:r>
    </w:p>
    <w:p w:rsidR="00AC71D7" w:rsidRPr="000D156E" w:rsidRDefault="00AC71D7" w:rsidP="00AC71D7">
      <w:pPr>
        <w:rPr>
          <w:rFonts w:ascii="Helvetica" w:hAnsi="Helvetica" w:cs="Helvetica"/>
          <w:sz w:val="21"/>
          <w:szCs w:val="21"/>
          <w:shd w:val="clear" w:color="auto" w:fill="FFFFFF"/>
        </w:rPr>
      </w:pPr>
    </w:p>
    <w:p w:rsidR="00AC71D7" w:rsidRPr="000D156E" w:rsidRDefault="00AC71D7" w:rsidP="000D156E">
      <w:pPr>
        <w:pStyle w:val="Luettelokappale"/>
        <w:numPr>
          <w:ilvl w:val="0"/>
          <w:numId w:val="1"/>
        </w:numPr>
        <w:rPr>
          <w:rFonts w:ascii="Helvetica" w:hAnsi="Helvetica" w:cs="Helvetica"/>
          <w:sz w:val="21"/>
          <w:szCs w:val="21"/>
          <w:shd w:val="clear" w:color="auto" w:fill="FFFFFF"/>
        </w:rPr>
      </w:pPr>
      <w:proofErr w:type="gramStart"/>
      <w:r w:rsidRPr="000D156E">
        <w:rPr>
          <w:rFonts w:ascii="Helvetica" w:hAnsi="Helvetica" w:cs="Helvetica"/>
          <w:sz w:val="21"/>
          <w:szCs w:val="21"/>
          <w:shd w:val="clear" w:color="auto" w:fill="FFFFFF"/>
        </w:rPr>
        <w:t>” tukea</w:t>
      </w:r>
      <w:proofErr w:type="gramEnd"/>
      <w:r w:rsidRPr="000D156E">
        <w:rPr>
          <w:rFonts w:ascii="Helvetica" w:hAnsi="Helvetica" w:cs="Helvetica"/>
          <w:sz w:val="21"/>
          <w:szCs w:val="21"/>
          <w:shd w:val="clear" w:color="auto" w:fill="FFFFFF"/>
        </w:rPr>
        <w:t xml:space="preserve"> lasten kulttuurisen ja katsomuksellisen identiteetin kehittymistä. Lasten kanssa tutustutaan erilaisiin katsomuksiin ja niihin liittyviin perinteisiin. Luontevia tapoja tarkastella katsomuksia ovat esimerkiksi vuodenkiertoon liittyvät juhlat ja tapahtumat sekä päivittäiset tilanteet. ”</w:t>
      </w:r>
    </w:p>
    <w:p w:rsidR="00AC71D7" w:rsidRPr="000D156E" w:rsidRDefault="00AC71D7" w:rsidP="00AC71D7">
      <w:pPr>
        <w:pStyle w:val="Luettelokappale"/>
        <w:rPr>
          <w:rFonts w:ascii="Helvetica" w:hAnsi="Helvetica" w:cs="Helvetica"/>
          <w:sz w:val="21"/>
          <w:szCs w:val="21"/>
          <w:shd w:val="clear" w:color="auto" w:fill="FFFFFF"/>
        </w:rPr>
      </w:pPr>
    </w:p>
    <w:p w:rsidR="000D156E" w:rsidRPr="000D156E" w:rsidRDefault="00AC71D7" w:rsidP="000D156E">
      <w:pPr>
        <w:pStyle w:val="Luettelokappale"/>
        <w:numPr>
          <w:ilvl w:val="0"/>
          <w:numId w:val="1"/>
        </w:numPr>
        <w:rPr>
          <w:rFonts w:ascii="Helvetica" w:hAnsi="Helvetica" w:cs="Helvetica"/>
          <w:sz w:val="21"/>
          <w:szCs w:val="21"/>
          <w:shd w:val="clear" w:color="auto" w:fill="FFFFFF"/>
        </w:rPr>
      </w:pPr>
      <w:proofErr w:type="gramStart"/>
      <w:r w:rsidRPr="000D156E">
        <w:rPr>
          <w:rFonts w:ascii="Helvetica" w:hAnsi="Helvetica" w:cs="Helvetica"/>
          <w:sz w:val="21"/>
          <w:szCs w:val="21"/>
          <w:shd w:val="clear" w:color="auto" w:fill="FFFFFF"/>
        </w:rPr>
        <w:t>” Varhaiskasvatussuunnitelman</w:t>
      </w:r>
      <w:proofErr w:type="gramEnd"/>
      <w:r w:rsidRPr="000D156E">
        <w:rPr>
          <w:rFonts w:ascii="Helvetica" w:hAnsi="Helvetica" w:cs="Helvetica"/>
          <w:sz w:val="21"/>
          <w:szCs w:val="21"/>
          <w:shd w:val="clear" w:color="auto" w:fill="FFFFFF"/>
        </w:rPr>
        <w:t xml:space="preserve"> perusteissa seurakunta mainitaan esimerkkinä alueellisesta ja</w:t>
      </w:r>
      <w:r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paikallisesta yhteistyötahosta. Myös muiden uskonnollisten yhteisöjen kanssa voidaan tehdä</w:t>
      </w:r>
      <w:r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yhteistyötä. ”</w:t>
      </w:r>
    </w:p>
    <w:p w:rsidR="000D156E" w:rsidRPr="000D156E" w:rsidRDefault="000D156E" w:rsidP="000D156E">
      <w:pPr>
        <w:rPr>
          <w:rFonts w:ascii="Helvetica" w:hAnsi="Helvetica" w:cs="Helvetica"/>
          <w:sz w:val="21"/>
          <w:szCs w:val="21"/>
          <w:shd w:val="clear" w:color="auto" w:fill="FFFFFF"/>
        </w:rPr>
      </w:pPr>
    </w:p>
    <w:p w:rsidR="00AC71D7" w:rsidRPr="000D156E" w:rsidRDefault="00AC71D7" w:rsidP="00AC71D7">
      <w:pPr>
        <w:pStyle w:val="Luettelokappale"/>
        <w:numPr>
          <w:ilvl w:val="0"/>
          <w:numId w:val="1"/>
        </w:numPr>
        <w:rPr>
          <w:rFonts w:ascii="Helvetica" w:hAnsi="Helvetica" w:cs="Helvetica"/>
          <w:sz w:val="21"/>
          <w:szCs w:val="21"/>
          <w:shd w:val="clear" w:color="auto" w:fill="FFFFFF"/>
        </w:rPr>
      </w:pPr>
      <w:proofErr w:type="gramStart"/>
      <w:r w:rsidRPr="000D156E">
        <w:rPr>
          <w:rFonts w:ascii="Helvetica" w:hAnsi="Helvetica" w:cs="Helvetica"/>
          <w:sz w:val="21"/>
          <w:szCs w:val="21"/>
          <w:shd w:val="clear" w:color="auto" w:fill="FFFFFF"/>
        </w:rPr>
        <w:t>” Varhaiskasvatuksessa</w:t>
      </w:r>
      <w:proofErr w:type="gramEnd"/>
      <w:r w:rsidRPr="000D156E">
        <w:rPr>
          <w:rFonts w:ascii="Helvetica" w:hAnsi="Helvetica" w:cs="Helvetica"/>
          <w:sz w:val="21"/>
          <w:szCs w:val="21"/>
          <w:shd w:val="clear" w:color="auto" w:fill="FFFFFF"/>
        </w:rPr>
        <w:t xml:space="preserve"> voidaan viettää perinteisiä juhlia, kuten joulujuhla, kevätjuhla ja</w:t>
      </w:r>
      <w:r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itsenäisyyspäivän juhla. Varhaiskasvatuksen järjestäjät päättävät juhlista ja niiden sisällöstä. ” ”suunnittelu lähtee lapsiryhmästä ja sen tarpeista. ”</w:t>
      </w:r>
    </w:p>
    <w:p w:rsidR="00AC71D7" w:rsidRPr="000D156E" w:rsidRDefault="00AC71D7" w:rsidP="00AC71D7">
      <w:pPr>
        <w:rPr>
          <w:rFonts w:ascii="Helvetica" w:hAnsi="Helvetica" w:cs="Helvetica"/>
          <w:sz w:val="21"/>
          <w:szCs w:val="21"/>
          <w:shd w:val="clear" w:color="auto" w:fill="FFFFFF"/>
        </w:rPr>
      </w:pPr>
    </w:p>
    <w:p w:rsidR="00AC71D7" w:rsidRPr="000D156E" w:rsidRDefault="00AC71D7" w:rsidP="00AC71D7">
      <w:pPr>
        <w:pStyle w:val="Luettelokappale"/>
        <w:numPr>
          <w:ilvl w:val="0"/>
          <w:numId w:val="1"/>
        </w:numPr>
        <w:rPr>
          <w:rFonts w:ascii="Helvetica" w:hAnsi="Helvetica" w:cs="Helvetica"/>
          <w:sz w:val="21"/>
          <w:szCs w:val="21"/>
          <w:shd w:val="clear" w:color="auto" w:fill="FFFFFF"/>
        </w:rPr>
      </w:pPr>
      <w:proofErr w:type="gramStart"/>
      <w:r w:rsidRPr="000D156E">
        <w:rPr>
          <w:rFonts w:ascii="Helvetica" w:hAnsi="Helvetica" w:cs="Helvetica"/>
          <w:sz w:val="21"/>
          <w:szCs w:val="21"/>
          <w:shd w:val="clear" w:color="auto" w:fill="FFFFFF"/>
        </w:rPr>
        <w:t>” tavoitteena</w:t>
      </w:r>
      <w:proofErr w:type="gramEnd"/>
      <w:r w:rsidRPr="000D156E">
        <w:rPr>
          <w:rFonts w:ascii="Helvetica" w:hAnsi="Helvetica" w:cs="Helvetica"/>
          <w:sz w:val="21"/>
          <w:szCs w:val="21"/>
          <w:shd w:val="clear" w:color="auto" w:fill="FFFFFF"/>
        </w:rPr>
        <w:t xml:space="preserve"> on antaa valmiuksia ymmärtää ja kunnioittaa yleistä kulttuuriperinnettä sekä kunkin kielellistä, kulttuurista, uskonnollista ja katsomuksellista taustaa ”</w:t>
      </w:r>
    </w:p>
    <w:p w:rsidR="00AC71D7" w:rsidRPr="000D156E" w:rsidRDefault="00AC71D7" w:rsidP="00AC71D7">
      <w:pPr>
        <w:rPr>
          <w:rFonts w:ascii="Helvetica" w:hAnsi="Helvetica" w:cs="Helvetica"/>
          <w:sz w:val="21"/>
          <w:szCs w:val="21"/>
          <w:shd w:val="clear" w:color="auto" w:fill="FFFFFF"/>
        </w:rPr>
      </w:pPr>
    </w:p>
    <w:p w:rsidR="00AC71D7" w:rsidRPr="000D156E" w:rsidRDefault="00AC71D7" w:rsidP="00AC71D7">
      <w:pPr>
        <w:pStyle w:val="Luettelokappale"/>
        <w:numPr>
          <w:ilvl w:val="0"/>
          <w:numId w:val="1"/>
        </w:numPr>
        <w:rPr>
          <w:rFonts w:ascii="Helvetica" w:hAnsi="Helvetica" w:cs="Helvetica"/>
          <w:sz w:val="21"/>
          <w:szCs w:val="21"/>
          <w:shd w:val="clear" w:color="auto" w:fill="FFFFFF"/>
        </w:rPr>
      </w:pPr>
      <w:proofErr w:type="gramStart"/>
      <w:r w:rsidRPr="000D156E">
        <w:rPr>
          <w:rFonts w:ascii="Helvetica" w:hAnsi="Helvetica" w:cs="Helvetica"/>
          <w:sz w:val="21"/>
          <w:szCs w:val="21"/>
          <w:shd w:val="clear" w:color="auto" w:fill="FFFFFF"/>
        </w:rPr>
        <w:t>” Eri</w:t>
      </w:r>
      <w:proofErr w:type="gramEnd"/>
      <w:r w:rsidRPr="000D156E">
        <w:rPr>
          <w:rFonts w:ascii="Helvetica" w:hAnsi="Helvetica" w:cs="Helvetica"/>
          <w:sz w:val="21"/>
          <w:szCs w:val="21"/>
          <w:shd w:val="clear" w:color="auto" w:fill="FFFFFF"/>
        </w:rPr>
        <w:t xml:space="preserve"> kieli- ja kulttuuriryhmiä edustavien lasten yhdenvertaisuuden kannalta on tärkeää, että heillä</w:t>
      </w:r>
      <w:r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on mahdollisuus tutustua varhaiskasvatuksen juhlissa suomalaiseen kulttuuriin. ”</w:t>
      </w:r>
    </w:p>
    <w:p w:rsidR="00AC71D7" w:rsidRPr="000D156E" w:rsidRDefault="00AC71D7" w:rsidP="00AC71D7">
      <w:pPr>
        <w:rPr>
          <w:rFonts w:ascii="Helvetica" w:hAnsi="Helvetica" w:cs="Helvetica"/>
          <w:sz w:val="21"/>
          <w:szCs w:val="21"/>
          <w:shd w:val="clear" w:color="auto" w:fill="FFFFFF"/>
        </w:rPr>
      </w:pPr>
    </w:p>
    <w:p w:rsidR="00AC71D7" w:rsidRPr="000D156E" w:rsidRDefault="00AC71D7" w:rsidP="00AC71D7">
      <w:pPr>
        <w:pStyle w:val="Luettelokappale"/>
        <w:numPr>
          <w:ilvl w:val="0"/>
          <w:numId w:val="1"/>
        </w:numPr>
        <w:rPr>
          <w:rFonts w:ascii="Helvetica" w:hAnsi="Helvetica" w:cs="Helvetica"/>
          <w:sz w:val="21"/>
          <w:szCs w:val="21"/>
          <w:shd w:val="clear" w:color="auto" w:fill="FFFFFF"/>
        </w:rPr>
      </w:pPr>
      <w:proofErr w:type="gramStart"/>
      <w:r w:rsidRPr="000D156E">
        <w:rPr>
          <w:rFonts w:ascii="Helvetica" w:hAnsi="Helvetica" w:cs="Helvetica"/>
          <w:sz w:val="21"/>
          <w:szCs w:val="21"/>
          <w:shd w:val="clear" w:color="auto" w:fill="FFFFFF"/>
        </w:rPr>
        <w:t>” Juhliin</w:t>
      </w:r>
      <w:proofErr w:type="gramEnd"/>
      <w:r w:rsidRPr="000D156E">
        <w:rPr>
          <w:rFonts w:ascii="Helvetica" w:hAnsi="Helvetica" w:cs="Helvetica"/>
          <w:sz w:val="21"/>
          <w:szCs w:val="21"/>
          <w:shd w:val="clear" w:color="auto" w:fill="FFFFFF"/>
        </w:rPr>
        <w:t xml:space="preserve"> voi sisältyä joitakin uskontoon viittaavia elementtejä. Tällaiset juhlatraditiot ovat samalla</w:t>
      </w:r>
      <w:r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 xml:space="preserve">tavoin kuin </w:t>
      </w:r>
      <w:proofErr w:type="spellStart"/>
      <w:r w:rsidRPr="000D156E">
        <w:rPr>
          <w:rFonts w:ascii="Helvetica" w:hAnsi="Helvetica" w:cs="Helvetica"/>
          <w:sz w:val="21"/>
          <w:szCs w:val="21"/>
          <w:shd w:val="clear" w:color="auto" w:fill="FFFFFF"/>
        </w:rPr>
        <w:t>esi</w:t>
      </w:r>
      <w:proofErr w:type="spellEnd"/>
      <w:r w:rsidRPr="000D156E">
        <w:rPr>
          <w:rFonts w:ascii="Helvetica" w:hAnsi="Helvetica" w:cs="Helvetica"/>
          <w:sz w:val="21"/>
          <w:szCs w:val="21"/>
          <w:shd w:val="clear" w:color="auto" w:fill="FFFFFF"/>
        </w:rPr>
        <w:t>- ja perusopetuksessa osa suomalaista kulttuuria. Juhlaan mahdollisesti sisältyvän</w:t>
      </w:r>
      <w:r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yksittäisen virren tai hengellisen laulun laulamisen johdosta juhlaa ei voida uskonnollisen</w:t>
      </w:r>
      <w:r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suvaitsevaisuuden nimissä pitää uskonnon harjoittamiseksi katsottavana tilaisuutena ”</w:t>
      </w:r>
    </w:p>
    <w:p w:rsidR="00AC71D7" w:rsidRPr="000D156E" w:rsidRDefault="00AC71D7" w:rsidP="00AC71D7">
      <w:pPr>
        <w:rPr>
          <w:rFonts w:ascii="Helvetica" w:hAnsi="Helvetica" w:cs="Helvetica"/>
          <w:sz w:val="21"/>
          <w:szCs w:val="21"/>
          <w:shd w:val="clear" w:color="auto" w:fill="FFFFFF"/>
        </w:rPr>
      </w:pPr>
    </w:p>
    <w:p w:rsidR="00AC71D7" w:rsidRPr="000D156E" w:rsidRDefault="00AC71D7" w:rsidP="00AC71D7">
      <w:pPr>
        <w:pStyle w:val="Luettelokappale"/>
        <w:numPr>
          <w:ilvl w:val="0"/>
          <w:numId w:val="1"/>
        </w:numPr>
        <w:rPr>
          <w:rFonts w:ascii="Helvetica" w:hAnsi="Helvetica" w:cs="Helvetica"/>
          <w:sz w:val="21"/>
          <w:szCs w:val="21"/>
          <w:shd w:val="clear" w:color="auto" w:fill="FFFFFF"/>
        </w:rPr>
      </w:pPr>
      <w:proofErr w:type="gramStart"/>
      <w:r w:rsidRPr="000D156E">
        <w:rPr>
          <w:rFonts w:ascii="Helvetica" w:hAnsi="Helvetica" w:cs="Helvetica"/>
          <w:sz w:val="21"/>
          <w:szCs w:val="21"/>
          <w:shd w:val="clear" w:color="auto" w:fill="FFFFFF"/>
        </w:rPr>
        <w:t>” Varhaiskasvatuksen</w:t>
      </w:r>
      <w:proofErr w:type="gramEnd"/>
      <w:r w:rsidRPr="000D156E">
        <w:rPr>
          <w:rFonts w:ascii="Helvetica" w:hAnsi="Helvetica" w:cs="Helvetica"/>
          <w:sz w:val="21"/>
          <w:szCs w:val="21"/>
          <w:shd w:val="clear" w:color="auto" w:fill="FFFFFF"/>
        </w:rPr>
        <w:t xml:space="preserve"> järjestäjät voivat päättää, järjestetäänkö varhaiskasvatuksen yhteydessä</w:t>
      </w:r>
      <w:r w:rsidR="00644BD3"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uskonnollisia tilaisuuksia, kuten jumalanpalveluksia ja uskonnollisia päivänavauksia, ja</w:t>
      </w:r>
      <w:r w:rsidR="00644BD3"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uskonnollisia toimituksia, kuten ruokarukouksia. ”</w:t>
      </w:r>
    </w:p>
    <w:p w:rsidR="00AC71D7" w:rsidRPr="000D156E" w:rsidRDefault="00AC71D7" w:rsidP="00AC71D7">
      <w:pPr>
        <w:rPr>
          <w:rFonts w:ascii="Helvetica" w:hAnsi="Helvetica" w:cs="Helvetica"/>
          <w:sz w:val="21"/>
          <w:szCs w:val="21"/>
          <w:shd w:val="clear" w:color="auto" w:fill="FFFFFF"/>
        </w:rPr>
      </w:pPr>
    </w:p>
    <w:p w:rsidR="00AC71D7" w:rsidRDefault="00AC71D7" w:rsidP="00AC71D7">
      <w:pPr>
        <w:pStyle w:val="Luettelokappale"/>
        <w:numPr>
          <w:ilvl w:val="0"/>
          <w:numId w:val="1"/>
        </w:numPr>
        <w:rPr>
          <w:rFonts w:ascii="Helvetica" w:hAnsi="Helvetica" w:cs="Helvetica"/>
          <w:sz w:val="21"/>
          <w:szCs w:val="21"/>
          <w:shd w:val="clear" w:color="auto" w:fill="FFFFFF"/>
        </w:rPr>
      </w:pPr>
      <w:proofErr w:type="gramStart"/>
      <w:r w:rsidRPr="000D156E">
        <w:rPr>
          <w:rFonts w:ascii="Helvetica" w:hAnsi="Helvetica" w:cs="Helvetica"/>
          <w:sz w:val="21"/>
          <w:szCs w:val="21"/>
          <w:shd w:val="clear" w:color="auto" w:fill="FFFFFF"/>
        </w:rPr>
        <w:t>” Lapsen</w:t>
      </w:r>
      <w:proofErr w:type="gramEnd"/>
      <w:r w:rsidRPr="000D156E">
        <w:rPr>
          <w:rFonts w:ascii="Helvetica" w:hAnsi="Helvetica" w:cs="Helvetica"/>
          <w:sz w:val="21"/>
          <w:szCs w:val="21"/>
          <w:shd w:val="clear" w:color="auto" w:fill="FFFFFF"/>
        </w:rPr>
        <w:t xml:space="preserve"> huoltaja ilmoittaa, osallistuuko lapsi uskonnollisiin tilaisuuksiin ja toimituksiin vai niille</w:t>
      </w:r>
      <w:r w:rsidR="00644BD3"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vaihtoehtoiseen toimintaan. Ilmoituksen voi tehdä kertaluonteisesti esimerkiksi</w:t>
      </w:r>
      <w:r w:rsidR="00644BD3"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varhaiskasvatukseen ilmoittauduttaessa tai tarvittaessa tapauskohtaisesti. Ilmoituksen muodon</w:t>
      </w:r>
      <w:r w:rsidR="00644BD3" w:rsidRPr="000D156E">
        <w:rPr>
          <w:rFonts w:ascii="Helvetica" w:hAnsi="Helvetica" w:cs="Helvetica"/>
          <w:sz w:val="21"/>
          <w:szCs w:val="21"/>
          <w:shd w:val="clear" w:color="auto" w:fill="FFFFFF"/>
        </w:rPr>
        <w:t xml:space="preserve"> </w:t>
      </w:r>
      <w:r w:rsidRPr="000D156E">
        <w:rPr>
          <w:rFonts w:ascii="Helvetica" w:hAnsi="Helvetica" w:cs="Helvetica"/>
          <w:sz w:val="21"/>
          <w:szCs w:val="21"/>
          <w:shd w:val="clear" w:color="auto" w:fill="FFFFFF"/>
        </w:rPr>
        <w:t>päättää varhaiskasvatuksen järjestäjä. ”</w:t>
      </w:r>
    </w:p>
    <w:p w:rsidR="000D156E" w:rsidRPr="000D156E" w:rsidRDefault="000D156E" w:rsidP="000D156E">
      <w:pPr>
        <w:pStyle w:val="Luettelokappale"/>
        <w:rPr>
          <w:rFonts w:ascii="Helvetica" w:hAnsi="Helvetica" w:cs="Helvetica"/>
          <w:sz w:val="21"/>
          <w:szCs w:val="21"/>
          <w:shd w:val="clear" w:color="auto" w:fill="FFFFFF"/>
        </w:rPr>
      </w:pPr>
    </w:p>
    <w:p w:rsidR="000D156E" w:rsidRPr="000D156E" w:rsidRDefault="000D156E" w:rsidP="000D156E">
      <w:pPr>
        <w:pStyle w:val="Luettelokappale"/>
        <w:rPr>
          <w:rFonts w:ascii="Helvetica" w:hAnsi="Helvetica" w:cs="Helvetica"/>
          <w:sz w:val="21"/>
          <w:szCs w:val="21"/>
          <w:shd w:val="clear" w:color="auto" w:fill="FFFFFF"/>
        </w:rPr>
      </w:pPr>
    </w:p>
    <w:p w:rsidR="00AC71D7" w:rsidRDefault="00875842" w:rsidP="00AC71D7">
      <w:pPr>
        <w:rPr>
          <w:rFonts w:ascii="Helvetica" w:hAnsi="Helvetica" w:cs="Helvetica"/>
          <w:color w:val="1D2129"/>
          <w:sz w:val="21"/>
          <w:szCs w:val="21"/>
          <w:shd w:val="clear" w:color="auto" w:fill="FFFFFF"/>
        </w:rPr>
      </w:pPr>
      <w:hyperlink r:id="rId5" w:history="1">
        <w:r w:rsidRPr="002F07A2">
          <w:rPr>
            <w:rStyle w:val="Hyperlinkki"/>
            <w:rFonts w:ascii="Helvetica" w:hAnsi="Helvetica" w:cs="Helvetica"/>
            <w:sz w:val="21"/>
            <w:szCs w:val="21"/>
            <w:shd w:val="clear" w:color="auto" w:fill="FFFFFF"/>
          </w:rPr>
          <w:t>http://www.oph.fi/ajankohtaista/tiedotteet/101/0/varhaiskasvatukseen_ohjeet_uskonnollisten_tilaisuuksien_jarjestamisesta</w:t>
        </w:r>
      </w:hyperlink>
    </w:p>
    <w:p w:rsidR="000D156E" w:rsidRDefault="000D156E" w:rsidP="00AC71D7">
      <w:pPr>
        <w:rPr>
          <w:rFonts w:ascii="Helvetica" w:hAnsi="Helvetica" w:cs="Helvetica"/>
          <w:color w:val="1D2129"/>
          <w:sz w:val="21"/>
          <w:szCs w:val="21"/>
          <w:shd w:val="clear" w:color="auto" w:fill="FFFFFF"/>
        </w:rPr>
      </w:pPr>
    </w:p>
    <w:p w:rsidR="00AC71D7" w:rsidRDefault="00644BD3" w:rsidP="00AC71D7">
      <w:pPr>
        <w:rPr>
          <w:rFonts w:ascii="Helvetica" w:hAnsi="Helvetica" w:cs="Helvetica"/>
          <w:color w:val="1D2129"/>
          <w:sz w:val="21"/>
          <w:szCs w:val="21"/>
          <w:shd w:val="clear" w:color="auto" w:fill="FFFFFF"/>
        </w:rPr>
      </w:pPr>
      <w:hyperlink r:id="rId6" w:history="1">
        <w:r w:rsidRPr="002F07A2">
          <w:rPr>
            <w:rStyle w:val="Hyperlinkki"/>
            <w:rFonts w:ascii="Helvetica" w:hAnsi="Helvetica" w:cs="Helvetica"/>
            <w:sz w:val="21"/>
            <w:szCs w:val="21"/>
            <w:shd w:val="clear" w:color="auto" w:fill="FFFFFF"/>
          </w:rPr>
          <w:t>http://www.oph.fi/download/189008_Ohje_varhaiskasvatuksen_katsomuskasvatuksen_toteuttamisesta_ja_uskonnollisis.pdf</w:t>
        </w:r>
      </w:hyperlink>
    </w:p>
    <w:p w:rsidR="000D156E" w:rsidRDefault="000D156E" w:rsidP="00AC71D7">
      <w:pPr>
        <w:rPr>
          <w:rFonts w:ascii="Helvetica" w:hAnsi="Helvetica" w:cs="Helvetica"/>
          <w:color w:val="1D2129"/>
          <w:sz w:val="21"/>
          <w:szCs w:val="21"/>
          <w:shd w:val="clear" w:color="auto" w:fill="FFFFFF"/>
        </w:rPr>
      </w:pPr>
    </w:p>
    <w:p w:rsidR="000D156E" w:rsidRDefault="000D156E" w:rsidP="00AC71D7">
      <w:pPr>
        <w:rPr>
          <w:rFonts w:ascii="Helvetica" w:hAnsi="Helvetica" w:cs="Helvetica"/>
          <w:b/>
          <w:color w:val="1D2129"/>
          <w:sz w:val="21"/>
          <w:szCs w:val="21"/>
          <w:shd w:val="clear" w:color="auto" w:fill="FFFFFF"/>
        </w:rPr>
      </w:pPr>
    </w:p>
    <w:p w:rsidR="000D156E" w:rsidRPr="000D156E" w:rsidRDefault="000D156E" w:rsidP="00AC71D7">
      <w:pPr>
        <w:rPr>
          <w:rFonts w:ascii="Helvetica" w:hAnsi="Helvetica" w:cs="Helvetica"/>
          <w:b/>
          <w:color w:val="1D2129"/>
          <w:sz w:val="21"/>
          <w:szCs w:val="21"/>
          <w:shd w:val="clear" w:color="auto" w:fill="FFFFFF"/>
        </w:rPr>
      </w:pPr>
      <w:r w:rsidRPr="000D156E">
        <w:rPr>
          <w:rFonts w:ascii="Helvetica" w:hAnsi="Helvetica" w:cs="Helvetica"/>
          <w:b/>
          <w:color w:val="1D2129"/>
          <w:sz w:val="21"/>
          <w:szCs w:val="21"/>
          <w:shd w:val="clear" w:color="auto" w:fill="FFFFFF"/>
        </w:rPr>
        <w:t>YHTEENVETO</w:t>
      </w:r>
    </w:p>
    <w:p w:rsidR="000D156E" w:rsidRDefault="000D156E" w:rsidP="000D156E">
      <w:pPr>
        <w:rPr>
          <w:rFonts w:ascii="Helvetica" w:hAnsi="Helvetica" w:cs="Helvetica"/>
          <w:color w:val="1D2129"/>
          <w:sz w:val="21"/>
          <w:szCs w:val="21"/>
          <w:shd w:val="clear" w:color="auto" w:fill="FFFFFF"/>
        </w:rPr>
      </w:pPr>
    </w:p>
    <w:p w:rsidR="00AC71D7" w:rsidRPr="000D156E" w:rsidRDefault="00AC71D7" w:rsidP="000D156E">
      <w:pPr>
        <w:rPr>
          <w:rFonts w:ascii="Helvetica" w:hAnsi="Helvetica" w:cs="Helvetica"/>
          <w:color w:val="1D2129"/>
          <w:sz w:val="21"/>
          <w:szCs w:val="21"/>
          <w:shd w:val="clear" w:color="auto" w:fill="FFFFFF"/>
        </w:rPr>
      </w:pPr>
      <w:r w:rsidRPr="000D156E">
        <w:rPr>
          <w:rFonts w:ascii="Helvetica" w:hAnsi="Helvetica" w:cs="Helvetica"/>
          <w:color w:val="1D2129"/>
          <w:sz w:val="21"/>
          <w:szCs w:val="21"/>
          <w:shd w:val="clear" w:color="auto" w:fill="FFFFFF"/>
        </w:rPr>
        <w:t>Uusi valtakunnallinen varhaiskasvatussuunnitelma puhuu kulttuurikasvatuksesta ja omien juurien tuntemisesta, erilaisten kulttuurien ja vakaumuksien ymmärtämisestä. Mikäli haluamme suvaitsevaisen ja monikulttuurisen yhteiskunnan, ei se tapahdu uskontoja ja ideologioita piilottamalla. Suomessa on ollut tähän asti maailman suurin uskonnon- ja sananvapaus, koska sitä ei ole pyritty rajoittamaan. Jos uskonnot ja ideologiat muuttuvat piiloteltaviksi asioiksi jo päiväkodeissa ja kouluissa, lapset oppivat niiden olevan asioita, jotka ovat outoja. Ymmärtääkseen erilaisia katsomuksia ja uskontoja, on ymmärrettävä myös omaa uskontoaan ja katsomusta, jota perheessä edustetaan. Tätä myös varhaiskasvatuksen on edistettävä.</w:t>
      </w:r>
    </w:p>
    <w:p w:rsidR="000D156E" w:rsidRDefault="000D156E" w:rsidP="000D156E">
      <w:pPr>
        <w:rPr>
          <w:rFonts w:ascii="Helvetica" w:hAnsi="Helvetica" w:cs="Helvetica"/>
          <w:color w:val="1D2129"/>
          <w:sz w:val="21"/>
          <w:szCs w:val="21"/>
          <w:shd w:val="clear" w:color="auto" w:fill="FFFFFF"/>
        </w:rPr>
      </w:pPr>
    </w:p>
    <w:p w:rsidR="00AC71D7" w:rsidRPr="000D156E" w:rsidRDefault="00AC71D7" w:rsidP="000D156E">
      <w:pPr>
        <w:rPr>
          <w:rFonts w:ascii="Helvetica" w:hAnsi="Helvetica" w:cs="Helvetica"/>
          <w:color w:val="1D2129"/>
          <w:sz w:val="21"/>
          <w:szCs w:val="21"/>
          <w:shd w:val="clear" w:color="auto" w:fill="FFFFFF"/>
        </w:rPr>
      </w:pPr>
      <w:r w:rsidRPr="000D156E">
        <w:rPr>
          <w:rFonts w:ascii="Helvetica" w:hAnsi="Helvetica" w:cs="Helvetica"/>
          <w:color w:val="1D2129"/>
          <w:sz w:val="21"/>
          <w:szCs w:val="21"/>
          <w:shd w:val="clear" w:color="auto" w:fill="FFFFFF"/>
        </w:rPr>
        <w:t xml:space="preserve">Varhaiskasvatuksen nyt tekemä </w:t>
      </w:r>
      <w:r w:rsidR="00875842" w:rsidRPr="000D156E">
        <w:rPr>
          <w:rFonts w:ascii="Helvetica" w:hAnsi="Helvetica" w:cs="Helvetica"/>
          <w:color w:val="1D2129"/>
          <w:sz w:val="21"/>
          <w:szCs w:val="21"/>
          <w:shd w:val="clear" w:color="auto" w:fill="FFFFFF"/>
        </w:rPr>
        <w:t>ohjeistus kunnioittaa mielestä</w:t>
      </w:r>
      <w:r w:rsidR="000D156E">
        <w:rPr>
          <w:rFonts w:ascii="Helvetica" w:hAnsi="Helvetica" w:cs="Helvetica"/>
          <w:color w:val="1D2129"/>
          <w:sz w:val="21"/>
          <w:szCs w:val="21"/>
          <w:shd w:val="clear" w:color="auto" w:fill="FFFFFF"/>
        </w:rPr>
        <w:t>m</w:t>
      </w:r>
      <w:r w:rsidR="00875842" w:rsidRPr="000D156E">
        <w:rPr>
          <w:rFonts w:ascii="Helvetica" w:hAnsi="Helvetica" w:cs="Helvetica"/>
          <w:color w:val="1D2129"/>
          <w:sz w:val="21"/>
          <w:szCs w:val="21"/>
          <w:shd w:val="clear" w:color="auto" w:fill="FFFFFF"/>
        </w:rPr>
        <w:t>me</w:t>
      </w:r>
      <w:r w:rsidRPr="000D156E">
        <w:rPr>
          <w:rFonts w:ascii="Helvetica" w:hAnsi="Helvetica" w:cs="Helvetica"/>
          <w:color w:val="1D2129"/>
          <w:sz w:val="21"/>
          <w:szCs w:val="21"/>
          <w:shd w:val="clear" w:color="auto" w:fill="FFFFFF"/>
        </w:rPr>
        <w:t xml:space="preserve"> vain uskonnotonta katsomusta, jossa vakaumukset tulee piilottaa. Uusi ohjeistus ei mielestäni kunnioita myöskään uskonnonvapautta eikä edistä suvaitsevaisuutta. </w:t>
      </w:r>
    </w:p>
    <w:p w:rsidR="000D156E" w:rsidRDefault="000D156E" w:rsidP="000D156E">
      <w:pPr>
        <w:rPr>
          <w:rFonts w:ascii="Helvetica" w:hAnsi="Helvetica" w:cs="Helvetica"/>
          <w:color w:val="1D2129"/>
          <w:sz w:val="21"/>
          <w:szCs w:val="21"/>
          <w:shd w:val="clear" w:color="auto" w:fill="FFFFFF"/>
        </w:rPr>
      </w:pPr>
    </w:p>
    <w:p w:rsidR="00AC71D7" w:rsidRPr="000D156E" w:rsidRDefault="00AC71D7" w:rsidP="000D156E">
      <w:pPr>
        <w:rPr>
          <w:rFonts w:ascii="Helvetica" w:hAnsi="Helvetica" w:cs="Helvetica"/>
          <w:color w:val="1D2129"/>
          <w:sz w:val="21"/>
          <w:szCs w:val="21"/>
          <w:shd w:val="clear" w:color="auto" w:fill="FFFFFF"/>
        </w:rPr>
      </w:pPr>
      <w:r w:rsidRPr="000D156E">
        <w:rPr>
          <w:rFonts w:ascii="Helvetica" w:hAnsi="Helvetica" w:cs="Helvetica"/>
          <w:color w:val="1D2129"/>
          <w:sz w:val="21"/>
          <w:szCs w:val="21"/>
          <w:shd w:val="clear" w:color="auto" w:fill="FFFFFF"/>
        </w:rPr>
        <w:t>Jo suomalaiseen yleissivistykseenkin kuuluu tuntemus omasta kulttuurista, johon on vahvasti vaikuttanut kristinusko ja erityisesti evankelisluterilainen kirkko. Yleissivistykseemme kuuluu tietää kirkkopyhien merkityksistä (nautimmehan niistä jokainen jo lomapäivinäkin) sekä tuntea keskeisiä kristillisiä opetuksia. Kukapa muu olisi parempi asiantuntija kertomaan edellä mainituista kuin siihen koulutetut seurakunnan lapsityöntekijät</w:t>
      </w:r>
      <w:proofErr w:type="gramStart"/>
      <w:r w:rsidRPr="000D156E">
        <w:rPr>
          <w:rFonts w:ascii="Helvetica" w:hAnsi="Helvetica" w:cs="Helvetica"/>
          <w:color w:val="1D2129"/>
          <w:sz w:val="21"/>
          <w:szCs w:val="21"/>
          <w:shd w:val="clear" w:color="auto" w:fill="FFFFFF"/>
        </w:rPr>
        <w:t>.</w:t>
      </w:r>
      <w:proofErr w:type="gramEnd"/>
      <w:r w:rsidRPr="000D156E">
        <w:rPr>
          <w:rFonts w:ascii="Helvetica" w:hAnsi="Helvetica" w:cs="Helvetica"/>
          <w:color w:val="1D2129"/>
          <w:sz w:val="21"/>
          <w:szCs w:val="21"/>
          <w:shd w:val="clear" w:color="auto" w:fill="FFFFFF"/>
        </w:rPr>
        <w:t xml:space="preserve"> Tähänkin saakka vanhemmilta on kysytty lupaa ja toiveita seurakuntien kanssa tehtävään yhteistyöhön kunnallisissa päiväkodeissa ja perhepäivähoidossa. Näin sen tulisi olla jatkossakin. Kunnan ei tulisi kieltää seurakuntien kanssa tehtävää yhteistyötä, vaan ehdotan, että päiväkodeilla ja perhepäivähoitajilla tulee olla mahdollisuus säilyttää yhteistyö evankelisluterilaisen kirkon kanssa sekä hyödyntää muidenkin paikallisseurakuntien ja tahojen tapahtumia ja työntekijöitä, sekä päättää yhteistyöstä ja sen muodoista vanhempien toiveita kuunnellen ja kunnioittaen, kuten tähänkin asti. Paras yhteistyö paikallisseurakuntien ja varhaiskasvatuksen kesken syntyy kuunnellen perheiden toiveita.</w:t>
      </w:r>
    </w:p>
    <w:p w:rsidR="00AC71D7" w:rsidRPr="000D156E" w:rsidRDefault="00875842" w:rsidP="000D156E">
      <w:pPr>
        <w:rPr>
          <w:rFonts w:ascii="Helvetica" w:hAnsi="Helvetica" w:cs="Helvetica"/>
          <w:color w:val="1D2129"/>
          <w:sz w:val="21"/>
          <w:szCs w:val="21"/>
          <w:shd w:val="clear" w:color="auto" w:fill="FFFFFF"/>
        </w:rPr>
      </w:pPr>
      <w:r w:rsidRPr="000D156E">
        <w:rPr>
          <w:rFonts w:ascii="Helvetica" w:hAnsi="Helvetica" w:cs="Helvetica"/>
          <w:color w:val="1D2129"/>
          <w:sz w:val="21"/>
          <w:szCs w:val="21"/>
          <w:shd w:val="clear" w:color="auto" w:fill="FFFFFF"/>
        </w:rPr>
        <w:lastRenderedPageBreak/>
        <w:t>Mielestämme</w:t>
      </w:r>
      <w:r w:rsidR="00AC71D7" w:rsidRPr="000D156E">
        <w:rPr>
          <w:rFonts w:ascii="Helvetica" w:hAnsi="Helvetica" w:cs="Helvetica"/>
          <w:color w:val="1D2129"/>
          <w:sz w:val="21"/>
          <w:szCs w:val="21"/>
          <w:shd w:val="clear" w:color="auto" w:fill="FFFFFF"/>
        </w:rPr>
        <w:t xml:space="preserve"> myös ruokarukoukset täytyy sallia, mikäli hoitajat niitä haluavat käyttää ja lasten vanhemmat ne hyväksyvät. </w:t>
      </w:r>
      <w:r w:rsidR="00644BD3" w:rsidRPr="000D156E">
        <w:rPr>
          <w:rFonts w:ascii="Helvetica" w:hAnsi="Helvetica" w:cs="Helvetica"/>
          <w:color w:val="1D2129"/>
          <w:sz w:val="21"/>
          <w:szCs w:val="21"/>
          <w:shd w:val="clear" w:color="auto" w:fill="FFFFFF"/>
        </w:rPr>
        <w:t xml:space="preserve">Lapsella tulee olla oikeus ruokarukoukseen, mikäli lapsen vanhemmat niin haluavat. </w:t>
      </w:r>
      <w:r w:rsidR="00AC71D7" w:rsidRPr="000D156E">
        <w:rPr>
          <w:rFonts w:ascii="Helvetica" w:hAnsi="Helvetica" w:cs="Helvetica"/>
          <w:color w:val="1D2129"/>
          <w:sz w:val="21"/>
          <w:szCs w:val="21"/>
          <w:shd w:val="clear" w:color="auto" w:fill="FFFFFF"/>
        </w:rPr>
        <w:t>Tätäkin asiaa siis meidän on lähestyttävä positiivisen uskonnonvapauden näkökulmasta.</w:t>
      </w:r>
    </w:p>
    <w:p w:rsidR="00AC71D7" w:rsidRDefault="00AC71D7">
      <w:pPr>
        <w:rPr>
          <w:rFonts w:ascii="Helvetica" w:hAnsi="Helvetica" w:cs="Helvetica"/>
          <w:color w:val="1D2129"/>
          <w:sz w:val="21"/>
          <w:szCs w:val="21"/>
          <w:shd w:val="clear" w:color="auto" w:fill="FFFFFF"/>
        </w:rPr>
      </w:pPr>
    </w:p>
    <w:p w:rsidR="000D156E" w:rsidRDefault="000D156E">
      <w:pPr>
        <w:rPr>
          <w:rFonts w:ascii="Helvetica" w:hAnsi="Helvetica" w:cs="Helvetica"/>
          <w:b/>
          <w:color w:val="1D2129"/>
          <w:sz w:val="21"/>
          <w:szCs w:val="21"/>
          <w:shd w:val="clear" w:color="auto" w:fill="FFFFFF"/>
        </w:rPr>
      </w:pPr>
    </w:p>
    <w:p w:rsidR="00AC71D7" w:rsidRPr="00AC71D7" w:rsidRDefault="00AC71D7">
      <w:pPr>
        <w:rPr>
          <w:rFonts w:ascii="Helvetica" w:hAnsi="Helvetica" w:cs="Helvetica"/>
          <w:b/>
          <w:color w:val="1D2129"/>
          <w:sz w:val="21"/>
          <w:szCs w:val="21"/>
          <w:shd w:val="clear" w:color="auto" w:fill="FFFFFF"/>
        </w:rPr>
      </w:pPr>
      <w:r w:rsidRPr="00AC71D7">
        <w:rPr>
          <w:rFonts w:ascii="Helvetica" w:hAnsi="Helvetica" w:cs="Helvetica"/>
          <w:b/>
          <w:color w:val="1D2129"/>
          <w:sz w:val="21"/>
          <w:szCs w:val="21"/>
          <w:shd w:val="clear" w:color="auto" w:fill="FFFFFF"/>
        </w:rPr>
        <w:t>ALOITE</w:t>
      </w:r>
    </w:p>
    <w:p w:rsidR="000D156E" w:rsidRDefault="000D156E">
      <w:pPr>
        <w:rPr>
          <w:rFonts w:ascii="Helvetica" w:hAnsi="Helvetica" w:cs="Helvetica"/>
          <w:color w:val="1D2129"/>
          <w:sz w:val="21"/>
          <w:szCs w:val="21"/>
          <w:shd w:val="clear" w:color="auto" w:fill="FFFFFF"/>
        </w:rPr>
      </w:pPr>
    </w:p>
    <w:p w:rsidR="00AC71D7" w:rsidRDefault="00AC71D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Ilmajoen Kunnanvaltuusto päättää varhaiskasvatuksen uskonnonharjoittamisesta seuraavasti;</w:t>
      </w:r>
    </w:p>
    <w:p w:rsidR="00AC71D7" w:rsidRDefault="00AC71D7">
      <w:pPr>
        <w:rPr>
          <w:rFonts w:ascii="Helvetica" w:hAnsi="Helvetica" w:cs="Helvetica"/>
          <w:color w:val="1D2129"/>
          <w:sz w:val="21"/>
          <w:szCs w:val="21"/>
          <w:shd w:val="clear" w:color="auto" w:fill="FFFFFF"/>
        </w:rPr>
      </w:pPr>
    </w:p>
    <w:p w:rsidR="00EE6C0A" w:rsidRPr="00AC71D7" w:rsidRDefault="00E27384">
      <w:pPr>
        <w:rPr>
          <w:rFonts w:ascii="Helvetica" w:hAnsi="Helvetica" w:cs="Helvetica"/>
          <w:b/>
          <w:color w:val="1D2129"/>
          <w:sz w:val="21"/>
          <w:szCs w:val="21"/>
          <w:shd w:val="clear" w:color="auto" w:fill="FFFFFF"/>
        </w:rPr>
      </w:pPr>
      <w:r w:rsidRPr="00AC71D7">
        <w:rPr>
          <w:rFonts w:ascii="Helvetica" w:hAnsi="Helvetica" w:cs="Helvetica"/>
          <w:b/>
          <w:color w:val="1D2129"/>
          <w:sz w:val="21"/>
          <w:szCs w:val="21"/>
          <w:shd w:val="clear" w:color="auto" w:fill="FFFFFF"/>
        </w:rPr>
        <w:t>Ilmajoen varhaiskasvatuksessa</w:t>
      </w:r>
      <w:r w:rsidR="00EE6C0A" w:rsidRPr="00AC71D7">
        <w:rPr>
          <w:rFonts w:ascii="Helvetica" w:hAnsi="Helvetica" w:cs="Helvetica"/>
          <w:b/>
          <w:color w:val="1D2129"/>
          <w:sz w:val="21"/>
          <w:szCs w:val="21"/>
          <w:shd w:val="clear" w:color="auto" w:fill="FFFFFF"/>
        </w:rPr>
        <w:t xml:space="preserve"> järjestettävät uskonnolliset tilaisuudet</w:t>
      </w:r>
      <w:r w:rsidR="00EE6C0A" w:rsidRPr="00AC71D7">
        <w:rPr>
          <w:rFonts w:ascii="Helvetica" w:hAnsi="Helvetica" w:cs="Helvetica"/>
          <w:b/>
          <w:color w:val="1D2129"/>
          <w:sz w:val="21"/>
          <w:szCs w:val="21"/>
        </w:rPr>
        <w:br/>
      </w:r>
    </w:p>
    <w:p w:rsidR="00EE6C0A" w:rsidRDefault="00E27384">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Mitkä varhaiskasvatuksen</w:t>
      </w:r>
      <w:r w:rsidR="00EE6C0A">
        <w:rPr>
          <w:rFonts w:ascii="Helvetica" w:hAnsi="Helvetica" w:cs="Helvetica"/>
          <w:color w:val="1D2129"/>
          <w:sz w:val="21"/>
          <w:szCs w:val="21"/>
          <w:shd w:val="clear" w:color="auto" w:fill="FFFFFF"/>
        </w:rPr>
        <w:t xml:space="preserve"> tilaisuudet ovat uskonnon harjoittamista ja mitkä eivät?</w:t>
      </w:r>
      <w:r w:rsidR="00EE6C0A">
        <w:rPr>
          <w:rFonts w:ascii="Helvetica" w:hAnsi="Helvetica" w:cs="Helvetica"/>
          <w:color w:val="1D2129"/>
          <w:sz w:val="21"/>
          <w:szCs w:val="21"/>
        </w:rPr>
        <w:br/>
      </w:r>
    </w:p>
    <w:p w:rsidR="00C06F0B" w:rsidRDefault="00E27384">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Varhaiskasvatus</w:t>
      </w:r>
      <w:r w:rsidR="00EE6C0A">
        <w:rPr>
          <w:rFonts w:ascii="Helvetica" w:hAnsi="Helvetica" w:cs="Helvetica"/>
          <w:color w:val="1D2129"/>
          <w:sz w:val="21"/>
          <w:szCs w:val="21"/>
          <w:shd w:val="clear" w:color="auto" w:fill="FFFFFF"/>
        </w:rPr>
        <w:t xml:space="preserve"> järjestää suomalaiseen kulttuuriperintöön liittyviä uskonnollisia til</w:t>
      </w:r>
      <w:r>
        <w:rPr>
          <w:rFonts w:ascii="Helvetica" w:hAnsi="Helvetica" w:cs="Helvetica"/>
          <w:color w:val="1D2129"/>
          <w:sz w:val="21"/>
          <w:szCs w:val="21"/>
          <w:shd w:val="clear" w:color="auto" w:fill="FFFFFF"/>
        </w:rPr>
        <w:t>aisuuksia yhteistyössä Ilmajoen</w:t>
      </w:r>
      <w:r w:rsidR="00EE6C0A">
        <w:rPr>
          <w:rFonts w:ascii="Helvetica" w:hAnsi="Helvetica" w:cs="Helvetica"/>
          <w:color w:val="1D2129"/>
          <w:sz w:val="21"/>
          <w:szCs w:val="21"/>
          <w:shd w:val="clear" w:color="auto" w:fill="FFFFFF"/>
        </w:rPr>
        <w:t xml:space="preserve"> </w:t>
      </w:r>
      <w:proofErr w:type="spellStart"/>
      <w:r w:rsidR="00EE6C0A">
        <w:rPr>
          <w:rFonts w:ascii="Helvetica" w:hAnsi="Helvetica" w:cs="Helvetica"/>
          <w:color w:val="1D2129"/>
          <w:sz w:val="21"/>
          <w:szCs w:val="21"/>
          <w:shd w:val="clear" w:color="auto" w:fill="FFFFFF"/>
        </w:rPr>
        <w:t>evankelis</w:t>
      </w:r>
      <w:proofErr w:type="spellEnd"/>
      <w:r w:rsidR="00EE6C0A">
        <w:rPr>
          <w:rFonts w:ascii="Helvetica" w:hAnsi="Helvetica" w:cs="Helvetica"/>
          <w:color w:val="1D2129"/>
          <w:sz w:val="21"/>
          <w:szCs w:val="21"/>
          <w:shd w:val="clear" w:color="auto" w:fill="FFFFFF"/>
        </w:rPr>
        <w:t>-luterilaisen seurakunnan ja muiden kristillisten yhtei</w:t>
      </w:r>
      <w:r>
        <w:rPr>
          <w:rFonts w:ascii="Helvetica" w:hAnsi="Helvetica" w:cs="Helvetica"/>
          <w:color w:val="1D2129"/>
          <w:sz w:val="21"/>
          <w:szCs w:val="21"/>
          <w:shd w:val="clear" w:color="auto" w:fill="FFFFFF"/>
        </w:rPr>
        <w:t>söjen kanssa. Ne ovat osa varhaiskasvatuksen</w:t>
      </w:r>
      <w:r w:rsidR="00EE6C0A">
        <w:rPr>
          <w:rFonts w:ascii="Helvetica" w:hAnsi="Helvetica" w:cs="Helvetica"/>
          <w:color w:val="1D2129"/>
          <w:sz w:val="21"/>
          <w:szCs w:val="21"/>
          <w:shd w:val="clear" w:color="auto" w:fill="FFFFFF"/>
        </w:rPr>
        <w:t xml:space="preserve"> toimintaa ja perustuvat lapsen oikeuteen omaan uskontoon eli positiiviseen uskonnonvapauteen. Tällaisia tilaisuuksia voivat olla esimerkiksi joulu- ja pääsiäiskirkko, uskonnolliset päivänavaukset tai ruokarukous. Niissä on kysymys uskonnon harjoittamisesta.</w:t>
      </w:r>
      <w:r w:rsidR="00EE6C0A">
        <w:rPr>
          <w:rFonts w:ascii="Helvetica" w:hAnsi="Helvetica" w:cs="Helvetica"/>
          <w:color w:val="1D2129"/>
          <w:sz w:val="21"/>
          <w:szCs w:val="21"/>
        </w:rPr>
        <w:br/>
      </w:r>
      <w:r w:rsidR="00EE6C0A">
        <w:rPr>
          <w:rFonts w:ascii="Helvetica" w:hAnsi="Helvetica" w:cs="Helvetica"/>
          <w:color w:val="1D2129"/>
          <w:sz w:val="21"/>
          <w:szCs w:val="21"/>
          <w:shd w:val="clear" w:color="auto" w:fill="FFFFFF"/>
        </w:rPr>
        <w:t>Yksittäinen uskontoon liittyvä elementti ei tee tilaisuudesta uskonnollista. Esimerkiksi hengellinen laulu päivän</w:t>
      </w:r>
      <w:r>
        <w:rPr>
          <w:rFonts w:ascii="Helvetica" w:hAnsi="Helvetica" w:cs="Helvetica"/>
          <w:color w:val="1D2129"/>
          <w:sz w:val="21"/>
          <w:szCs w:val="21"/>
          <w:shd w:val="clear" w:color="auto" w:fill="FFFFFF"/>
        </w:rPr>
        <w:t>avauksessa, joulukuvaelma päiväkodin</w:t>
      </w:r>
      <w:r w:rsidR="00EE6C0A">
        <w:rPr>
          <w:rFonts w:ascii="Helvetica" w:hAnsi="Helvetica" w:cs="Helvetica"/>
          <w:color w:val="1D2129"/>
          <w:sz w:val="21"/>
          <w:szCs w:val="21"/>
          <w:shd w:val="clear" w:color="auto" w:fill="FFFFFF"/>
        </w:rPr>
        <w:t xml:space="preserve"> tilaisuudessa, Suvivirsi kevätjuhlassa tai Enkeli taivaan joulujuhlassa ei ole uskonnon harjoittamista, vaan suomalaiseen kulttuuriperintöön tutustumista. Käytännön syistä kirkkorakenn</w:t>
      </w:r>
      <w:r>
        <w:rPr>
          <w:rFonts w:ascii="Helvetica" w:hAnsi="Helvetica" w:cs="Helvetica"/>
          <w:color w:val="1D2129"/>
          <w:sz w:val="21"/>
          <w:szCs w:val="21"/>
          <w:shd w:val="clear" w:color="auto" w:fill="FFFFFF"/>
        </w:rPr>
        <w:t>usta voidaan myös käyttää varhaiskasvatuksen</w:t>
      </w:r>
      <w:r w:rsidR="00EE6C0A">
        <w:rPr>
          <w:rFonts w:ascii="Helvetica" w:hAnsi="Helvetica" w:cs="Helvetica"/>
          <w:color w:val="1D2129"/>
          <w:sz w:val="21"/>
          <w:szCs w:val="21"/>
          <w:shd w:val="clear" w:color="auto" w:fill="FFFFFF"/>
        </w:rPr>
        <w:t xml:space="preserve"> kaikille yhteisien tilaisuuksien tapahtumapaikkana, kunhan varsinainen hartaudellinen elementti puuttuu. Tällai</w:t>
      </w:r>
      <w:r>
        <w:rPr>
          <w:rFonts w:ascii="Helvetica" w:hAnsi="Helvetica" w:cs="Helvetica"/>
          <w:color w:val="1D2129"/>
          <w:sz w:val="21"/>
          <w:szCs w:val="21"/>
          <w:shd w:val="clear" w:color="auto" w:fill="FFFFFF"/>
        </w:rPr>
        <w:t>sissa tapauksissa on kyse varhaiskasvatuksen</w:t>
      </w:r>
      <w:r w:rsidR="00EE6C0A">
        <w:rPr>
          <w:rFonts w:ascii="Helvetica" w:hAnsi="Helvetica" w:cs="Helvetica"/>
          <w:color w:val="1D2129"/>
          <w:sz w:val="21"/>
          <w:szCs w:val="21"/>
          <w:shd w:val="clear" w:color="auto" w:fill="FFFFFF"/>
        </w:rPr>
        <w:t xml:space="preserve"> normaalista perustehtävästä.</w:t>
      </w:r>
      <w:r>
        <w:rPr>
          <w:rFonts w:ascii="Helvetica" w:hAnsi="Helvetica" w:cs="Helvetica"/>
          <w:color w:val="1D2129"/>
          <w:sz w:val="21"/>
          <w:szCs w:val="21"/>
          <w:shd w:val="clear" w:color="auto" w:fill="FFFFFF"/>
        </w:rPr>
        <w:t xml:space="preserve"> Myöskään</w:t>
      </w:r>
      <w:r w:rsidR="00EE6C0A">
        <w:rPr>
          <w:rFonts w:ascii="Helvetica" w:hAnsi="Helvetica" w:cs="Helvetica"/>
          <w:color w:val="1D2129"/>
          <w:sz w:val="21"/>
          <w:szCs w:val="21"/>
          <w:shd w:val="clear" w:color="auto" w:fill="FFFFFF"/>
        </w:rPr>
        <w:t xml:space="preserve"> yhdessä uskonnollisten yhteisöjen kanssa järjestettävät vierailut eivät ole uskonnollisia tilaisuuksia.</w:t>
      </w:r>
      <w:r w:rsidR="00EE6C0A">
        <w:rPr>
          <w:rFonts w:ascii="Helvetica" w:hAnsi="Helvetica" w:cs="Helvetica"/>
          <w:color w:val="1D2129"/>
          <w:sz w:val="21"/>
          <w:szCs w:val="21"/>
        </w:rPr>
        <w:br/>
      </w:r>
    </w:p>
    <w:p w:rsidR="00C06F0B" w:rsidRDefault="00E27384">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Varhaiskasvatukseen ilmoittautuessa</w:t>
      </w:r>
      <w:r w:rsidR="00C06F0B">
        <w:rPr>
          <w:rFonts w:ascii="Helvetica" w:hAnsi="Helvetica" w:cs="Helvetica"/>
          <w:color w:val="1D2129"/>
          <w:sz w:val="21"/>
          <w:szCs w:val="21"/>
          <w:shd w:val="clear" w:color="auto" w:fill="FFFFFF"/>
        </w:rPr>
        <w:t xml:space="preserve"> h</w:t>
      </w:r>
      <w:r w:rsidR="00EE6C0A">
        <w:rPr>
          <w:rFonts w:ascii="Helvetica" w:hAnsi="Helvetica" w:cs="Helvetica"/>
          <w:color w:val="1D2129"/>
          <w:sz w:val="21"/>
          <w:szCs w:val="21"/>
          <w:shd w:val="clear" w:color="auto" w:fill="FFFFFF"/>
        </w:rPr>
        <w:t>uoltajilta tie</w:t>
      </w:r>
      <w:r>
        <w:rPr>
          <w:rFonts w:ascii="Helvetica" w:hAnsi="Helvetica" w:cs="Helvetica"/>
          <w:color w:val="1D2129"/>
          <w:sz w:val="21"/>
          <w:szCs w:val="21"/>
          <w:shd w:val="clear" w:color="auto" w:fill="FFFFFF"/>
        </w:rPr>
        <w:t>dustellaan, osallistuuko lapsi kaikkiin varhaiskasvatuksen</w:t>
      </w:r>
      <w:r w:rsidR="00EE6C0A">
        <w:rPr>
          <w:rFonts w:ascii="Helvetica" w:hAnsi="Helvetica" w:cs="Helvetica"/>
          <w:color w:val="1D2129"/>
          <w:sz w:val="21"/>
          <w:szCs w:val="21"/>
          <w:shd w:val="clear" w:color="auto" w:fill="FFFFFF"/>
        </w:rPr>
        <w:t xml:space="preserve"> uskonnollisiin tilaisuuksiin, ainoastaan osaan niistä vai kieltäytyykö hän niihin osallistumisest</w:t>
      </w:r>
      <w:r>
        <w:rPr>
          <w:rFonts w:ascii="Helvetica" w:hAnsi="Helvetica" w:cs="Helvetica"/>
          <w:color w:val="1D2129"/>
          <w:sz w:val="21"/>
          <w:szCs w:val="21"/>
          <w:shd w:val="clear" w:color="auto" w:fill="FFFFFF"/>
        </w:rPr>
        <w:t>a.</w:t>
      </w:r>
      <w:r w:rsidR="00EE6C0A">
        <w:rPr>
          <w:rFonts w:ascii="Helvetica" w:hAnsi="Helvetica" w:cs="Helvetica"/>
          <w:color w:val="1D2129"/>
          <w:sz w:val="21"/>
          <w:szCs w:val="21"/>
          <w:shd w:val="clear" w:color="auto" w:fill="FFFFFF"/>
        </w:rPr>
        <w:t xml:space="preserve"> Jos tilanne myöhemmin muuttuu</w:t>
      </w:r>
      <w:r>
        <w:rPr>
          <w:rFonts w:ascii="Helvetica" w:hAnsi="Helvetica" w:cs="Helvetica"/>
          <w:color w:val="1D2129"/>
          <w:sz w:val="21"/>
          <w:szCs w:val="21"/>
          <w:shd w:val="clear" w:color="auto" w:fill="FFFFFF"/>
        </w:rPr>
        <w:t xml:space="preserve">, ilmoittavat huoltajat päiväkotiin asiasta. </w:t>
      </w:r>
      <w:r w:rsidR="00EE6C0A">
        <w:rPr>
          <w:rFonts w:ascii="Helvetica" w:hAnsi="Helvetica" w:cs="Helvetica"/>
          <w:color w:val="1D2129"/>
          <w:sz w:val="21"/>
          <w:szCs w:val="21"/>
          <w:shd w:val="clear" w:color="auto" w:fill="FFFFFF"/>
        </w:rPr>
        <w:t>Oikeus kieltäytyä uskonnon harjoittamisesta perustuu negatiiviseen uskonnonvapauteen eli vapauteen uskonnosta.</w:t>
      </w:r>
      <w:r>
        <w:rPr>
          <w:rFonts w:ascii="Helvetica" w:hAnsi="Helvetica" w:cs="Helvetica"/>
          <w:color w:val="1D2129"/>
          <w:sz w:val="21"/>
          <w:szCs w:val="21"/>
          <w:shd w:val="clear" w:color="auto" w:fill="FFFFFF"/>
        </w:rPr>
        <w:t xml:space="preserve"> Päiväkodit t</w:t>
      </w:r>
      <w:r w:rsidR="00EE6C0A">
        <w:rPr>
          <w:rFonts w:ascii="Helvetica" w:hAnsi="Helvetica" w:cs="Helvetica"/>
          <w:color w:val="1D2129"/>
          <w:sz w:val="21"/>
          <w:szCs w:val="21"/>
          <w:shd w:val="clear" w:color="auto" w:fill="FFFFFF"/>
        </w:rPr>
        <w:t>iedottavat uskonnollisista tilaisuuksista koteja esimerkiksi syystiedotteessaan tai muussa vastaavassa. Uskonnollisten aamunavausten osalta koteja ei tiedoteta erikseen, vaan toimitaan kotien ilmoittaman lupamenett</w:t>
      </w:r>
      <w:r>
        <w:rPr>
          <w:rFonts w:ascii="Helvetica" w:hAnsi="Helvetica" w:cs="Helvetica"/>
          <w:color w:val="1D2129"/>
          <w:sz w:val="21"/>
          <w:szCs w:val="21"/>
          <w:shd w:val="clear" w:color="auto" w:fill="FFFFFF"/>
        </w:rPr>
        <w:t xml:space="preserve">elyn mukaisesti. </w:t>
      </w:r>
      <w:r w:rsidR="00C06F0B" w:rsidRPr="00C06F0B">
        <w:rPr>
          <w:rFonts w:ascii="Helvetica" w:hAnsi="Helvetica" w:cs="Helvetica"/>
          <w:color w:val="1D2129"/>
          <w:sz w:val="21"/>
          <w:szCs w:val="21"/>
          <w:shd w:val="clear" w:color="auto" w:fill="FFFFFF"/>
        </w:rPr>
        <w:t>Lapsille, jotka eivät osallistu uskonnollisiin tilaisuuksiin, järjestetään samanaikaisesti muuta varhaiskasvatussuunnitelman mukaista ohjelmaa. Korvaavan tilaisuuden pitää olla mahdollisimman samankaltaista ja yhtä mielekästä kuin uskonnollisen vaihtoehdon. Kirkossa pidettävän jumalanpalveluksen voi korvata esimerkiksi kulttuuriin liittyvällä vierailulla, kuten kirjaston järjestämällä kirjavinkkauksella tai retkellä museoon. Lapsen poistuminen uskonnollisen tilaisuuden ajaksi pitää hoitaa mahdollisimman hienotunteisesti ja tarpeetonta huomiota välttäen. Siksi uskonnollinen sisältö tulee pääsääntöisesti sijoittaa tilaisuuden alkuun ennen yhteistä osuutta.</w:t>
      </w:r>
    </w:p>
    <w:p w:rsidR="000D156E" w:rsidRDefault="000D156E">
      <w:pPr>
        <w:rPr>
          <w:rFonts w:ascii="Helvetica" w:hAnsi="Helvetica" w:cs="Helvetica"/>
          <w:color w:val="1D2129"/>
          <w:sz w:val="21"/>
          <w:szCs w:val="21"/>
          <w:shd w:val="clear" w:color="auto" w:fill="FFFFFF"/>
        </w:rPr>
      </w:pPr>
    </w:p>
    <w:p w:rsidR="00C06F0B" w:rsidRDefault="00C255C7">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Hoitajalla on vapaus päätt</w:t>
      </w:r>
      <w:r w:rsidR="00C06F0B">
        <w:rPr>
          <w:rFonts w:ascii="Helvetica" w:hAnsi="Helvetica" w:cs="Helvetica"/>
          <w:color w:val="1D2129"/>
          <w:sz w:val="21"/>
          <w:szCs w:val="21"/>
          <w:shd w:val="clear" w:color="auto" w:fill="FFFFFF"/>
        </w:rPr>
        <w:t>ää käyttääkö hän ruokarukousta. Mikäli lapsiryhmässä on lapsia jonka vanhemmat ovat</w:t>
      </w:r>
      <w:r>
        <w:rPr>
          <w:rFonts w:ascii="Helvetica" w:hAnsi="Helvetica" w:cs="Helvetica"/>
          <w:color w:val="1D2129"/>
          <w:sz w:val="21"/>
          <w:szCs w:val="21"/>
          <w:shd w:val="clear" w:color="auto" w:fill="FFFFFF"/>
        </w:rPr>
        <w:t xml:space="preserve"> kieltäneet</w:t>
      </w:r>
      <w:r w:rsidR="00C06F0B">
        <w:rPr>
          <w:rFonts w:ascii="Helvetica" w:hAnsi="Helvetica" w:cs="Helvetica"/>
          <w:color w:val="1D2129"/>
          <w:sz w:val="21"/>
          <w:szCs w:val="21"/>
          <w:shd w:val="clear" w:color="auto" w:fill="FFFFFF"/>
        </w:rPr>
        <w:t xml:space="preserve"> ruokarukouksen, heille järjestetään korvaavaa toimintaa</w:t>
      </w:r>
      <w:r>
        <w:rPr>
          <w:rFonts w:ascii="Helvetica" w:hAnsi="Helvetica" w:cs="Helvetica"/>
          <w:color w:val="1D2129"/>
          <w:sz w:val="21"/>
          <w:szCs w:val="21"/>
          <w:shd w:val="clear" w:color="auto" w:fill="FFFFFF"/>
        </w:rPr>
        <w:t>.</w:t>
      </w:r>
      <w:r w:rsidR="00C06F0B">
        <w:rPr>
          <w:rFonts w:ascii="Helvetica" w:hAnsi="Helvetica" w:cs="Helvetica"/>
          <w:color w:val="1D2129"/>
          <w:sz w:val="21"/>
          <w:szCs w:val="21"/>
          <w:shd w:val="clear" w:color="auto" w:fill="FFFFFF"/>
        </w:rPr>
        <w:t xml:space="preserve"> Positiiviseen uskonnonvapauteen perustuen lapsella on oikeus ruokarukoukseen varhaiskasvatuksessa mikäli vanhemmat niin haluavat.</w:t>
      </w:r>
      <w:r>
        <w:rPr>
          <w:rFonts w:ascii="Helvetica" w:hAnsi="Helvetica" w:cs="Helvetica"/>
          <w:color w:val="1D2129"/>
          <w:sz w:val="21"/>
          <w:szCs w:val="21"/>
          <w:shd w:val="clear" w:color="auto" w:fill="FFFFFF"/>
        </w:rPr>
        <w:t xml:space="preserve"> </w:t>
      </w:r>
    </w:p>
    <w:p w:rsidR="00F9798D" w:rsidRPr="00AC71D7" w:rsidRDefault="00F9798D" w:rsidP="00AC71D7">
      <w:pPr>
        <w:rPr>
          <w:rFonts w:ascii="Helvetica" w:hAnsi="Helvetica" w:cs="Helvetica"/>
          <w:color w:val="1D2129"/>
          <w:sz w:val="23"/>
          <w:szCs w:val="21"/>
          <w:shd w:val="clear" w:color="auto" w:fill="FFFFFF"/>
        </w:rPr>
      </w:pPr>
    </w:p>
    <w:p w:rsidR="00A039A6" w:rsidRDefault="00A039A6">
      <w:pPr>
        <w:rPr>
          <w:rFonts w:ascii="Helvetica" w:hAnsi="Helvetica" w:cs="Helvetica"/>
          <w:color w:val="1D2129"/>
          <w:sz w:val="23"/>
          <w:szCs w:val="21"/>
          <w:shd w:val="clear" w:color="auto" w:fill="FFFFFF"/>
        </w:rPr>
      </w:pPr>
    </w:p>
    <w:p w:rsidR="00511FCC" w:rsidRDefault="00511FCC">
      <w:pPr>
        <w:rPr>
          <w:rFonts w:ascii="Helvetica" w:hAnsi="Helvetica" w:cs="Helvetica"/>
          <w:color w:val="1D2129"/>
          <w:sz w:val="23"/>
          <w:szCs w:val="21"/>
          <w:shd w:val="clear" w:color="auto" w:fill="FFFFFF"/>
        </w:rPr>
      </w:pPr>
    </w:p>
    <w:p w:rsidR="000D156E" w:rsidRPr="00511FCC" w:rsidRDefault="000D156E">
      <w:pPr>
        <w:rPr>
          <w:rFonts w:ascii="Helvetica" w:hAnsi="Helvetica" w:cs="Helvetica"/>
          <w:color w:val="1D2129"/>
          <w:sz w:val="21"/>
          <w:szCs w:val="21"/>
          <w:shd w:val="clear" w:color="auto" w:fill="FFFFFF"/>
        </w:rPr>
      </w:pPr>
      <w:r w:rsidRPr="00511FCC">
        <w:rPr>
          <w:rFonts w:ascii="Helvetica" w:hAnsi="Helvetica" w:cs="Helvetica"/>
          <w:color w:val="1D2129"/>
          <w:sz w:val="21"/>
          <w:szCs w:val="21"/>
          <w:shd w:val="clear" w:color="auto" w:fill="FFFFFF"/>
        </w:rPr>
        <w:t>ILMAJOELLA 25.6.2018</w:t>
      </w:r>
    </w:p>
    <w:p w:rsidR="000D156E" w:rsidRPr="00511FCC" w:rsidRDefault="000D156E">
      <w:pPr>
        <w:rPr>
          <w:rFonts w:ascii="Helvetica" w:hAnsi="Helvetica" w:cs="Helvetica"/>
          <w:color w:val="1D2129"/>
          <w:sz w:val="21"/>
          <w:szCs w:val="21"/>
          <w:shd w:val="clear" w:color="auto" w:fill="FFFFFF"/>
        </w:rPr>
      </w:pPr>
    </w:p>
    <w:p w:rsidR="000D156E" w:rsidRPr="00511FCC" w:rsidRDefault="000D156E">
      <w:pPr>
        <w:rPr>
          <w:rFonts w:ascii="Helvetica" w:hAnsi="Helvetica" w:cs="Helvetica"/>
          <w:color w:val="1D2129"/>
          <w:sz w:val="21"/>
          <w:szCs w:val="21"/>
          <w:shd w:val="clear" w:color="auto" w:fill="FFFFFF"/>
        </w:rPr>
      </w:pPr>
    </w:p>
    <w:p w:rsidR="00511FCC" w:rsidRPr="00511FCC" w:rsidRDefault="00511FCC" w:rsidP="00511FCC">
      <w:pPr>
        <w:ind w:firstLine="1304"/>
        <w:rPr>
          <w:rFonts w:ascii="Helvetica" w:hAnsi="Helvetica" w:cs="Helvetica"/>
          <w:color w:val="1D2129"/>
          <w:sz w:val="21"/>
          <w:szCs w:val="21"/>
          <w:shd w:val="clear" w:color="auto" w:fill="FFFFFF"/>
        </w:rPr>
      </w:pPr>
      <w:r w:rsidRPr="00511FCC">
        <w:rPr>
          <w:rFonts w:ascii="Helvetica" w:hAnsi="Helvetica" w:cs="Helvetica"/>
          <w:color w:val="1D2129"/>
          <w:sz w:val="21"/>
          <w:szCs w:val="21"/>
          <w:shd w:val="clear" w:color="auto" w:fill="FFFFFF"/>
        </w:rPr>
        <w:t>Allekirjoitus</w:t>
      </w:r>
      <w:r w:rsidRPr="00511FCC">
        <w:rPr>
          <w:rFonts w:ascii="Helvetica" w:hAnsi="Helvetica" w:cs="Helvetica"/>
          <w:color w:val="1D2129"/>
          <w:sz w:val="21"/>
          <w:szCs w:val="21"/>
          <w:shd w:val="clear" w:color="auto" w:fill="FFFFFF"/>
        </w:rPr>
        <w:tab/>
      </w:r>
      <w:r w:rsidRPr="00511FCC">
        <w:rPr>
          <w:rFonts w:ascii="Helvetica" w:hAnsi="Helvetica" w:cs="Helvetica"/>
          <w:color w:val="1D2129"/>
          <w:sz w:val="21"/>
          <w:szCs w:val="21"/>
          <w:shd w:val="clear" w:color="auto" w:fill="FFFFFF"/>
        </w:rPr>
        <w:tab/>
      </w:r>
      <w:r w:rsidRPr="00511FCC">
        <w:rPr>
          <w:rFonts w:ascii="Helvetica" w:hAnsi="Helvetica" w:cs="Helvetica"/>
          <w:color w:val="1D2129"/>
          <w:sz w:val="21"/>
          <w:szCs w:val="21"/>
          <w:shd w:val="clear" w:color="auto" w:fill="FFFFFF"/>
        </w:rPr>
        <w:tab/>
      </w:r>
      <w:r w:rsidRPr="00511FCC">
        <w:rPr>
          <w:rFonts w:ascii="Helvetica" w:hAnsi="Helvetica" w:cs="Helvetica"/>
          <w:color w:val="1D2129"/>
          <w:sz w:val="21"/>
          <w:szCs w:val="21"/>
          <w:shd w:val="clear" w:color="auto" w:fill="FFFFFF"/>
        </w:rPr>
        <w:tab/>
        <w:t>Nimenselvennys</w:t>
      </w:r>
    </w:p>
    <w:p w:rsidR="00511FCC" w:rsidRPr="00511FCC" w:rsidRDefault="00511FCC" w:rsidP="00511FCC">
      <w:pPr>
        <w:rPr>
          <w:rFonts w:ascii="Helvetica" w:hAnsi="Helvetica" w:cs="Helvetica"/>
          <w:color w:val="1D2129"/>
          <w:sz w:val="21"/>
          <w:szCs w:val="21"/>
          <w:shd w:val="clear" w:color="auto" w:fill="FFFFFF"/>
        </w:rPr>
      </w:pPr>
    </w:p>
    <w:p w:rsidR="00511FCC" w:rsidRDefault="00511FCC" w:rsidP="00511FCC">
      <w:pPr>
        <w:rPr>
          <w:rFonts w:ascii="Helvetica" w:hAnsi="Helvetica" w:cs="Helvetica"/>
          <w:color w:val="1D2129"/>
          <w:sz w:val="23"/>
          <w:szCs w:val="21"/>
          <w:shd w:val="clear" w:color="auto" w:fill="FFFFFF"/>
        </w:rPr>
      </w:pPr>
      <w:r w:rsidRPr="00511FCC">
        <w:rPr>
          <w:rFonts w:ascii="Helvetica" w:hAnsi="Helvetica" w:cs="Helvetica"/>
          <w:color w:val="1D2129"/>
          <w:sz w:val="21"/>
          <w:szCs w:val="21"/>
          <w:shd w:val="clear" w:color="auto" w:fill="FFFFFF"/>
        </w:rPr>
        <w:t>___________________________________</w:t>
      </w:r>
      <w:r w:rsidRPr="00511FCC">
        <w:rPr>
          <w:rFonts w:ascii="Helvetica" w:hAnsi="Helvetica" w:cs="Helvetica"/>
          <w:color w:val="1D2129"/>
          <w:sz w:val="21"/>
          <w:szCs w:val="21"/>
          <w:shd w:val="clear" w:color="auto" w:fill="FFFFFF"/>
        </w:rPr>
        <w:tab/>
        <w:t>___</w:t>
      </w:r>
      <w:r w:rsidRPr="00511FCC">
        <w:rPr>
          <w:rFonts w:ascii="Helvetica" w:hAnsi="Helvetica" w:cs="Helvetica"/>
          <w:color w:val="1D2129"/>
          <w:sz w:val="21"/>
          <w:szCs w:val="21"/>
          <w:u w:val="single"/>
          <w:shd w:val="clear" w:color="auto" w:fill="FFFFFF"/>
        </w:rPr>
        <w:t>Juhana Lähdesmäki</w:t>
      </w:r>
      <w:r>
        <w:rPr>
          <w:rFonts w:ascii="Helvetica" w:hAnsi="Helvetica" w:cs="Helvetica"/>
          <w:color w:val="1D2129"/>
          <w:sz w:val="23"/>
          <w:szCs w:val="21"/>
          <w:shd w:val="clear" w:color="auto" w:fill="FFFFFF"/>
        </w:rPr>
        <w:t>______________</w:t>
      </w:r>
    </w:p>
    <w:p w:rsidR="00511FCC" w:rsidRDefault="00511FCC">
      <w:pPr>
        <w:rPr>
          <w:rFonts w:ascii="Helvetica" w:hAnsi="Helvetica" w:cs="Helvetica"/>
          <w:color w:val="1D2129"/>
          <w:sz w:val="23"/>
          <w:szCs w:val="21"/>
          <w:shd w:val="clear" w:color="auto" w:fill="FFFFFF"/>
        </w:rPr>
      </w:pPr>
    </w:p>
    <w:p w:rsidR="00511FCC" w:rsidRDefault="00511FCC">
      <w:pPr>
        <w:rPr>
          <w:rFonts w:ascii="Helvetica" w:hAnsi="Helvetica" w:cs="Helvetica"/>
          <w:color w:val="1D2129"/>
          <w:sz w:val="23"/>
          <w:szCs w:val="21"/>
          <w:shd w:val="clear" w:color="auto" w:fill="FFFFFF"/>
        </w:rPr>
      </w:pPr>
    </w:p>
    <w:p w:rsidR="00511FCC" w:rsidRDefault="00511FCC">
      <w:pPr>
        <w:rPr>
          <w:rFonts w:ascii="Helvetica" w:hAnsi="Helvetica" w:cs="Helvetica"/>
          <w:color w:val="1D2129"/>
          <w:sz w:val="23"/>
          <w:szCs w:val="21"/>
          <w:shd w:val="clear" w:color="auto" w:fill="FFFFFF"/>
        </w:rPr>
      </w:pPr>
    </w:p>
    <w:p w:rsidR="00511FCC" w:rsidRPr="00511FCC" w:rsidRDefault="00511FCC" w:rsidP="00511FCC">
      <w:pPr>
        <w:spacing w:after="160" w:line="259" w:lineRule="auto"/>
        <w:ind w:firstLine="1304"/>
      </w:pPr>
      <w:r w:rsidRPr="00511FCC">
        <w:rPr>
          <w:rFonts w:ascii="Helvetica" w:hAnsi="Helvetica" w:cs="Helvetica"/>
          <w:sz w:val="21"/>
          <w:szCs w:val="21"/>
        </w:rPr>
        <w:lastRenderedPageBreak/>
        <w:t>Allekirjoitus</w:t>
      </w:r>
      <w:r w:rsidRPr="00511FCC">
        <w:tab/>
      </w:r>
      <w:r w:rsidRPr="00511FCC">
        <w:tab/>
      </w:r>
      <w:r w:rsidRPr="00511FCC">
        <w:tab/>
      </w:r>
      <w:r w:rsidRPr="00511FCC">
        <w:tab/>
      </w:r>
      <w:r w:rsidRPr="00511FCC">
        <w:rPr>
          <w:rFonts w:ascii="Helvetica" w:hAnsi="Helvetica" w:cs="Helvetica"/>
          <w:sz w:val="21"/>
          <w:szCs w:val="21"/>
        </w:rPr>
        <w:t>Nimenselvennys</w:t>
      </w:r>
      <w:r w:rsidRPr="00511FCC">
        <w:tab/>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p w:rsidR="00511FCC" w:rsidRPr="00511FCC" w:rsidRDefault="00511FCC" w:rsidP="00511FCC">
      <w:pPr>
        <w:spacing w:after="160" w:line="259" w:lineRule="auto"/>
      </w:pPr>
      <w:r w:rsidRPr="00511FCC">
        <w:t>_________________________________________</w:t>
      </w:r>
      <w:r w:rsidRPr="00511FCC">
        <w:tab/>
        <w:t>________________________________________</w:t>
      </w:r>
    </w:p>
    <w:sectPr w:rsidR="00511FCC" w:rsidRPr="00511FC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50A8A"/>
    <w:multiLevelType w:val="hybridMultilevel"/>
    <w:tmpl w:val="ECFE4B2C"/>
    <w:lvl w:ilvl="0" w:tplc="05FCF830">
      <w:start w:val="2"/>
      <w:numFmt w:val="bullet"/>
      <w:lvlText w:val="-"/>
      <w:lvlJc w:val="left"/>
      <w:pPr>
        <w:ind w:left="720" w:hanging="360"/>
      </w:pPr>
      <w:rPr>
        <w:rFonts w:ascii="Helvetica" w:eastAsiaTheme="minorHAnsi"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0A"/>
    <w:rsid w:val="000D156E"/>
    <w:rsid w:val="002A50D7"/>
    <w:rsid w:val="003D4CDE"/>
    <w:rsid w:val="00511FCC"/>
    <w:rsid w:val="00644BD3"/>
    <w:rsid w:val="00875842"/>
    <w:rsid w:val="00A039A6"/>
    <w:rsid w:val="00AC71D7"/>
    <w:rsid w:val="00C06F0B"/>
    <w:rsid w:val="00C255C7"/>
    <w:rsid w:val="00E27384"/>
    <w:rsid w:val="00E349B4"/>
    <w:rsid w:val="00E420D1"/>
    <w:rsid w:val="00EE6C0A"/>
    <w:rsid w:val="00F979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AC397-9B0C-4C8B-B881-9A9563BE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EE6C0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E6C0A"/>
    <w:rPr>
      <w:rFonts w:ascii="Segoe UI" w:hAnsi="Segoe UI" w:cs="Segoe UI"/>
      <w:sz w:val="18"/>
      <w:szCs w:val="18"/>
    </w:rPr>
  </w:style>
  <w:style w:type="character" w:styleId="Hyperlinkki">
    <w:name w:val="Hyperlink"/>
    <w:basedOn w:val="Kappaleenoletusfontti"/>
    <w:uiPriority w:val="99"/>
    <w:unhideWhenUsed/>
    <w:rsid w:val="00F9798D"/>
    <w:rPr>
      <w:color w:val="0563C1" w:themeColor="hyperlink"/>
      <w:u w:val="single"/>
    </w:rPr>
  </w:style>
  <w:style w:type="paragraph" w:styleId="Luettelokappale">
    <w:name w:val="List Paragraph"/>
    <w:basedOn w:val="Normaali"/>
    <w:uiPriority w:val="34"/>
    <w:qFormat/>
    <w:rsid w:val="00AC7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h.fi/download/189008_Ohje_varhaiskasvatuksen_katsomuskasvatuksen_toteuttamisesta_ja_uskonnollisis.pdf" TargetMode="External"/><Relationship Id="rId5" Type="http://schemas.openxmlformats.org/officeDocument/2006/relationships/hyperlink" Target="http://www.oph.fi/ajankohtaista/tiedotteet/101/0/varhaiskasvatukseen_ohjeet_uskonnollisten_tilaisuuksien_jarjestamis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11967</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2018-03-05T21:06:00Z</cp:lastPrinted>
  <dcterms:created xsi:type="dcterms:W3CDTF">2018-06-24T20:14:00Z</dcterms:created>
  <dcterms:modified xsi:type="dcterms:W3CDTF">2018-06-24T20:14:00Z</dcterms:modified>
</cp:coreProperties>
</file>